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6175" w:rsidRDefault="006C6D35" w:rsidP="00246252">
      <w:pPr>
        <w:shd w:val="clear" w:color="auto" w:fill="D9D9D9"/>
        <w:spacing w:after="0" w:line="100" w:lineRule="atLeast"/>
        <w:rPr>
          <w:rFonts w:eastAsia="Times New Roman"/>
          <w:b/>
          <w:color w:val="000000"/>
          <w:sz w:val="38"/>
          <w:szCs w:val="38"/>
          <w:lang w:val="bs-Latn-BA"/>
        </w:rPr>
      </w:pPr>
      <w:r>
        <w:rPr>
          <w:rFonts w:eastAsia="Times New Roman"/>
          <w:noProof/>
          <w:sz w:val="21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A2C410" wp14:editId="67485275">
                <wp:simplePos x="0" y="0"/>
                <wp:positionH relativeFrom="column">
                  <wp:posOffset>-123824</wp:posOffset>
                </wp:positionH>
                <wp:positionV relativeFrom="paragraph">
                  <wp:posOffset>295275</wp:posOffset>
                </wp:positionV>
                <wp:extent cx="1104900" cy="120015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F43" w:rsidRDefault="006C6D35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9F84F83" wp14:editId="760F3FBC">
                                  <wp:extent cx="942975" cy="1162736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G journal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7339" cy="11681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2C41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9.75pt;margin-top:23.25pt;width:87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" filled="f" stroked="f">
                <v:textbox>
                  <w:txbxContent>
                    <w:p w:rsidR="00302F43" w:rsidRDefault="006C6D35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69F84F83" wp14:editId="760F3FBC">
                            <wp:extent cx="942975" cy="1162736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G journal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7339" cy="11681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2DA9">
        <w:rPr>
          <w:rFonts w:eastAsia="Times New Roman"/>
          <w:b/>
          <w:color w:val="000000"/>
          <w:sz w:val="32"/>
          <w:szCs w:val="32"/>
          <w:lang w:val="bs-Latn-BA"/>
        </w:rPr>
        <w:t xml:space="preserve">Dr </w:t>
      </w:r>
      <w:r w:rsidR="00A62DA9" w:rsidRPr="003434A4">
        <w:rPr>
          <w:rFonts w:eastAsia="Times New Roman"/>
          <w:b/>
          <w:color w:val="000000"/>
          <w:sz w:val="32"/>
          <w:szCs w:val="32"/>
          <w:lang w:val="bs-Latn-BA"/>
        </w:rPr>
        <w:t>Gordana Garda</w:t>
      </w:r>
      <w:r w:rsidR="00A62DA9">
        <w:rPr>
          <w:rFonts w:eastAsia="Times New Roman"/>
          <w:b/>
          <w:color w:val="000000"/>
          <w:sz w:val="32"/>
          <w:szCs w:val="32"/>
          <w:lang w:val="bs-Latn-BA"/>
        </w:rPr>
        <w:t>š</w:t>
      </w:r>
      <w:r w:rsidR="00A62DA9" w:rsidRPr="003434A4">
        <w:rPr>
          <w:rFonts w:eastAsia="Times New Roman"/>
          <w:b/>
          <w:color w:val="000000"/>
          <w:sz w:val="32"/>
          <w:szCs w:val="32"/>
          <w:lang w:val="bs-Latn-BA"/>
        </w:rPr>
        <w:t>evi</w:t>
      </w:r>
      <w:r w:rsidR="00A62DA9">
        <w:rPr>
          <w:rFonts w:eastAsia="Times New Roman"/>
          <w:b/>
          <w:color w:val="000000"/>
          <w:sz w:val="32"/>
          <w:szCs w:val="32"/>
          <w:lang w:val="bs-Latn-BA"/>
        </w:rPr>
        <w:t>ć,</w:t>
      </w:r>
      <w:r w:rsidR="00A62DA9">
        <w:rPr>
          <w:rFonts w:eastAsia="Times New Roman"/>
          <w:b/>
          <w:color w:val="000000"/>
          <w:sz w:val="32"/>
          <w:szCs w:val="32"/>
        </w:rPr>
        <w:t xml:space="preserve"> </w:t>
      </w:r>
      <w:r w:rsidR="00442EB5">
        <w:rPr>
          <w:rFonts w:eastAsia="Times New Roman"/>
          <w:b/>
          <w:color w:val="000000"/>
          <w:sz w:val="32"/>
          <w:szCs w:val="32"/>
        </w:rPr>
        <w:t>Full</w:t>
      </w:r>
      <w:r w:rsidR="00E35AFC">
        <w:rPr>
          <w:rFonts w:eastAsia="Times New Roman"/>
          <w:b/>
          <w:color w:val="000000"/>
          <w:sz w:val="32"/>
          <w:szCs w:val="32"/>
        </w:rPr>
        <w:t xml:space="preserve"> </w:t>
      </w:r>
      <w:r w:rsidR="00676175" w:rsidRPr="003434A4">
        <w:rPr>
          <w:rFonts w:eastAsia="Times New Roman"/>
          <w:b/>
          <w:color w:val="000000"/>
          <w:sz w:val="32"/>
          <w:szCs w:val="32"/>
        </w:rPr>
        <w:t>Pro</w:t>
      </w:r>
      <w:r w:rsidR="002D4A62">
        <w:rPr>
          <w:rFonts w:eastAsia="Times New Roman"/>
          <w:b/>
          <w:color w:val="000000"/>
          <w:sz w:val="32"/>
          <w:szCs w:val="32"/>
        </w:rPr>
        <w:t>f</w:t>
      </w:r>
      <w:r w:rsidR="00676175" w:rsidRPr="003434A4">
        <w:rPr>
          <w:rFonts w:eastAsia="Times New Roman"/>
          <w:b/>
          <w:color w:val="000000"/>
          <w:sz w:val="32"/>
          <w:szCs w:val="32"/>
        </w:rPr>
        <w:t>essor</w:t>
      </w:r>
      <w:r w:rsidR="00676175">
        <w:rPr>
          <w:rFonts w:eastAsia="Times New Roman"/>
          <w:b/>
          <w:color w:val="000000"/>
          <w:sz w:val="32"/>
          <w:szCs w:val="32"/>
          <w:lang w:val="bs-Latn-BA"/>
        </w:rPr>
        <w:t xml:space="preserve">     </w:t>
      </w:r>
      <w:r w:rsidR="00676175" w:rsidRPr="003434A4">
        <w:rPr>
          <w:b/>
          <w:iCs/>
          <w:sz w:val="38"/>
          <w:szCs w:val="38"/>
        </w:rPr>
        <w:t xml:space="preserve">   </w:t>
      </w:r>
      <w:r w:rsidR="003434A4" w:rsidRPr="003434A4">
        <w:rPr>
          <w:b/>
          <w:iCs/>
          <w:sz w:val="38"/>
          <w:szCs w:val="38"/>
        </w:rPr>
        <w:t xml:space="preserve">  </w:t>
      </w:r>
      <w:r w:rsidR="00E35AFC">
        <w:rPr>
          <w:b/>
          <w:iCs/>
          <w:sz w:val="38"/>
          <w:szCs w:val="38"/>
        </w:rPr>
        <w:t xml:space="preserve">    </w:t>
      </w:r>
      <w:r w:rsidR="003434A4" w:rsidRPr="003434A4">
        <w:rPr>
          <w:b/>
          <w:iCs/>
          <w:sz w:val="38"/>
          <w:szCs w:val="38"/>
        </w:rPr>
        <w:t xml:space="preserve">                 </w:t>
      </w:r>
      <w:r w:rsidR="00676175">
        <w:rPr>
          <w:b/>
          <w:iCs/>
          <w:sz w:val="38"/>
          <w:szCs w:val="38"/>
        </w:rPr>
        <w:t>CURRICULUM VITAE</w:t>
      </w:r>
      <w:r w:rsidR="00676175">
        <w:rPr>
          <w:rFonts w:eastAsia="Times New Roman"/>
          <w:b/>
          <w:color w:val="000000"/>
          <w:sz w:val="38"/>
          <w:szCs w:val="38"/>
          <w:lang w:val="bs-Latn-BA"/>
        </w:rPr>
        <w:t xml:space="preserve">                           </w:t>
      </w:r>
    </w:p>
    <w:p w:rsidR="00676175" w:rsidRDefault="00C9795A" w:rsidP="00302F43">
      <w:pPr>
        <w:shd w:val="clear" w:color="auto" w:fill="D9D9D9"/>
        <w:tabs>
          <w:tab w:val="left" w:pos="1701"/>
        </w:tabs>
        <w:spacing w:before="60" w:after="0" w:line="100" w:lineRule="atLeast"/>
        <w:ind w:left="1701"/>
        <w:rPr>
          <w:rFonts w:eastAsia="Times New Roman"/>
          <w:sz w:val="21"/>
          <w:szCs w:val="24"/>
        </w:rPr>
      </w:pPr>
      <w:r>
        <w:rPr>
          <w:rFonts w:eastAsia="Times New Roman"/>
          <w:noProof/>
          <w:sz w:val="21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-2540</wp:posOffset>
                </wp:positionV>
                <wp:extent cx="1002030" cy="1336040"/>
                <wp:effectExtent l="0" t="0" r="762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13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09E1" w:rsidRDefault="001409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.3pt;margin-top:-.2pt;width:78.9pt;height:10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" stroked="f">
                <v:textbox>
                  <w:txbxContent>
                    <w:p w:rsidR="001409E1" w:rsidRDefault="001409E1"/>
                  </w:txbxContent>
                </v:textbox>
              </v:shape>
            </w:pict>
          </mc:Fallback>
        </mc:AlternateContent>
      </w:r>
      <w:r w:rsidR="00676175">
        <w:rPr>
          <w:rFonts w:eastAsia="Times New Roman"/>
          <w:sz w:val="21"/>
          <w:szCs w:val="24"/>
        </w:rPr>
        <w:t xml:space="preserve"> </w:t>
      </w:r>
      <w:r w:rsidR="00A15003">
        <w:rPr>
          <w:rFonts w:eastAsia="Times New Roman"/>
          <w:sz w:val="21"/>
          <w:szCs w:val="24"/>
        </w:rPr>
        <w:t xml:space="preserve"> </w:t>
      </w:r>
      <w:r w:rsidR="00F071A8">
        <w:rPr>
          <w:rFonts w:eastAsia="Times New Roman"/>
          <w:sz w:val="21"/>
          <w:szCs w:val="24"/>
        </w:rPr>
        <w:t xml:space="preserve">  </w:t>
      </w:r>
      <w:r w:rsidR="00676175">
        <w:rPr>
          <w:rFonts w:eastAsia="Times New Roman"/>
          <w:sz w:val="21"/>
          <w:szCs w:val="24"/>
        </w:rPr>
        <w:t>Faculty of Electrical Engineering</w:t>
      </w:r>
      <w:r w:rsidR="00676175">
        <w:rPr>
          <w:rFonts w:eastAsia="Times New Roman"/>
          <w:sz w:val="21"/>
          <w:szCs w:val="24"/>
          <w:lang w:val="bs-Latn-BA"/>
        </w:rPr>
        <w:t xml:space="preserve">        Mobile:</w:t>
      </w:r>
      <w:r w:rsidR="00676175">
        <w:rPr>
          <w:rFonts w:eastAsia="Times New Roman"/>
          <w:sz w:val="21"/>
          <w:szCs w:val="24"/>
        </w:rPr>
        <w:t xml:space="preserve"> (+387) 65</w:t>
      </w:r>
      <w:r w:rsidR="00676175">
        <w:rPr>
          <w:rFonts w:eastAsia="Times New Roman"/>
          <w:sz w:val="21"/>
          <w:szCs w:val="24"/>
          <w:lang w:val="bs-Latn-BA"/>
        </w:rPr>
        <w:t xml:space="preserve"> </w:t>
      </w:r>
      <w:r w:rsidR="00676175">
        <w:rPr>
          <w:rFonts w:eastAsia="Times New Roman"/>
          <w:sz w:val="21"/>
          <w:szCs w:val="24"/>
        </w:rPr>
        <w:t>594</w:t>
      </w:r>
      <w:r w:rsidR="00676175">
        <w:rPr>
          <w:rFonts w:eastAsia="Times New Roman"/>
          <w:sz w:val="21"/>
          <w:szCs w:val="24"/>
          <w:lang w:val="bs-Latn-BA"/>
        </w:rPr>
        <w:t xml:space="preserve"> </w:t>
      </w:r>
      <w:r w:rsidR="00676175">
        <w:rPr>
          <w:rFonts w:eastAsia="Times New Roman"/>
          <w:sz w:val="21"/>
          <w:szCs w:val="24"/>
        </w:rPr>
        <w:t>259</w:t>
      </w:r>
      <w:r w:rsidR="005F17CC">
        <w:rPr>
          <w:rFonts w:eastAsia="Times New Roman"/>
          <w:sz w:val="21"/>
          <w:szCs w:val="24"/>
          <w:lang w:val="bs-Latn-BA"/>
        </w:rPr>
        <w:t xml:space="preserve">     </w:t>
      </w:r>
      <w:r w:rsidR="00676175">
        <w:rPr>
          <w:rFonts w:eastAsia="Times New Roman"/>
          <w:sz w:val="21"/>
          <w:szCs w:val="24"/>
          <w:lang w:val="bs-Latn-BA"/>
        </w:rPr>
        <w:t>E</w:t>
      </w:r>
      <w:r w:rsidR="00676175">
        <w:rPr>
          <w:rFonts w:eastAsia="Times New Roman"/>
          <w:sz w:val="21"/>
          <w:szCs w:val="24"/>
        </w:rPr>
        <w:t>mail</w:t>
      </w:r>
      <w:r w:rsidR="00676175">
        <w:rPr>
          <w:rFonts w:eastAsia="Times New Roman"/>
          <w:sz w:val="21"/>
          <w:szCs w:val="24"/>
          <w:lang w:val="bs-Latn-BA"/>
        </w:rPr>
        <w:t xml:space="preserve">: </w:t>
      </w:r>
      <w:r w:rsidR="006C6D35">
        <w:fldChar w:fldCharType="begin"/>
      </w:r>
      <w:r w:rsidR="006C6D35">
        <w:instrText xml:space="preserve"> HYPERLINK "mailto:gordana.gardasevic@etf.unibl.org" </w:instrText>
      </w:r>
      <w:r w:rsidR="006C6D35">
        <w:fldChar w:fldCharType="separate"/>
      </w:r>
      <w:r w:rsidR="005F17CC" w:rsidRPr="005E1720">
        <w:rPr>
          <w:rStyle w:val="Hyperlink"/>
          <w:lang w:val="sr-Latn-CS"/>
        </w:rPr>
        <w:t>gordana.gardasevic</w:t>
      </w:r>
      <w:r w:rsidR="005F17CC" w:rsidRPr="005E1720">
        <w:rPr>
          <w:rStyle w:val="Hyperlink"/>
        </w:rPr>
        <w:t>@etf.unibl.org</w:t>
      </w:r>
      <w:r w:rsidR="006C6D35">
        <w:rPr>
          <w:rStyle w:val="Hyperlink"/>
        </w:rPr>
        <w:fldChar w:fldCharType="end"/>
      </w:r>
    </w:p>
    <w:p w:rsidR="00676175" w:rsidRDefault="00676175" w:rsidP="00A15003">
      <w:pPr>
        <w:shd w:val="clear" w:color="auto" w:fill="D9D9D9"/>
        <w:tabs>
          <w:tab w:val="left" w:pos="1701"/>
        </w:tabs>
        <w:spacing w:before="80" w:after="80" w:line="100" w:lineRule="atLeast"/>
        <w:ind w:left="1701"/>
        <w:rPr>
          <w:rFonts w:eastAsia="Times New Roman"/>
          <w:sz w:val="21"/>
          <w:szCs w:val="24"/>
        </w:rPr>
      </w:pPr>
      <w:r>
        <w:rPr>
          <w:rFonts w:eastAsia="Times New Roman"/>
          <w:sz w:val="21"/>
          <w:szCs w:val="24"/>
        </w:rPr>
        <w:t xml:space="preserve"> </w:t>
      </w:r>
      <w:r w:rsidR="00F071A8">
        <w:rPr>
          <w:rFonts w:eastAsia="Times New Roman"/>
          <w:sz w:val="21"/>
          <w:szCs w:val="24"/>
        </w:rPr>
        <w:t xml:space="preserve">   </w:t>
      </w:r>
      <w:r>
        <w:rPr>
          <w:rFonts w:eastAsia="Times New Roman"/>
          <w:sz w:val="21"/>
          <w:szCs w:val="24"/>
        </w:rPr>
        <w:t>Dep</w:t>
      </w:r>
      <w:r w:rsidR="000A0EFE">
        <w:rPr>
          <w:rFonts w:eastAsia="Times New Roman"/>
          <w:sz w:val="21"/>
          <w:szCs w:val="24"/>
        </w:rPr>
        <w:t>t</w:t>
      </w:r>
      <w:r>
        <w:rPr>
          <w:rFonts w:eastAsia="Times New Roman"/>
          <w:sz w:val="21"/>
          <w:szCs w:val="24"/>
        </w:rPr>
        <w:t xml:space="preserve">. of Telecommunications          </w:t>
      </w:r>
      <w:r w:rsidR="000A0EFE">
        <w:rPr>
          <w:rFonts w:eastAsia="Times New Roman"/>
          <w:sz w:val="21"/>
          <w:szCs w:val="24"/>
        </w:rPr>
        <w:t xml:space="preserve"> </w:t>
      </w:r>
      <w:r>
        <w:rPr>
          <w:rFonts w:eastAsia="Times New Roman"/>
          <w:sz w:val="21"/>
          <w:szCs w:val="24"/>
        </w:rPr>
        <w:t xml:space="preserve">  Office:  (+387) 51</w:t>
      </w:r>
      <w:r>
        <w:rPr>
          <w:rFonts w:eastAsia="Times New Roman"/>
          <w:sz w:val="21"/>
          <w:szCs w:val="24"/>
          <w:lang w:val="bs-Latn-BA"/>
        </w:rPr>
        <w:t xml:space="preserve"> </w:t>
      </w:r>
      <w:r>
        <w:rPr>
          <w:rFonts w:eastAsia="Times New Roman"/>
          <w:sz w:val="21"/>
          <w:szCs w:val="24"/>
        </w:rPr>
        <w:t>221 877      Web:</w:t>
      </w:r>
      <w:r w:rsidR="00E23D33">
        <w:rPr>
          <w:rFonts w:eastAsia="Times New Roman"/>
          <w:sz w:val="21"/>
          <w:szCs w:val="24"/>
        </w:rPr>
        <w:t xml:space="preserve"> </w:t>
      </w:r>
      <w:hyperlink r:id="rId8" w:history="1">
        <w:r w:rsidR="00E23D33" w:rsidRPr="00E23D33">
          <w:rPr>
            <w:rStyle w:val="Hyperlink"/>
            <w:rFonts w:eastAsia="Times New Roman"/>
            <w:sz w:val="21"/>
            <w:szCs w:val="24"/>
          </w:rPr>
          <w:t>http://www.komunikacije.etfbl.net</w:t>
        </w:r>
      </w:hyperlink>
    </w:p>
    <w:p w:rsidR="00676175" w:rsidRDefault="00676175" w:rsidP="00A15003">
      <w:pPr>
        <w:shd w:val="clear" w:color="auto" w:fill="D9D9D9"/>
        <w:tabs>
          <w:tab w:val="left" w:pos="1701"/>
        </w:tabs>
        <w:spacing w:before="80" w:after="80" w:line="100" w:lineRule="atLeast"/>
        <w:ind w:left="1701"/>
        <w:rPr>
          <w:rFonts w:eastAsia="Times New Roman"/>
          <w:sz w:val="21"/>
          <w:szCs w:val="24"/>
        </w:rPr>
      </w:pPr>
      <w:r>
        <w:rPr>
          <w:rFonts w:eastAsia="Times New Roman"/>
          <w:sz w:val="21"/>
          <w:szCs w:val="24"/>
        </w:rPr>
        <w:t xml:space="preserve"> </w:t>
      </w:r>
      <w:r w:rsidR="00F071A8">
        <w:rPr>
          <w:rFonts w:eastAsia="Times New Roman"/>
          <w:sz w:val="21"/>
          <w:szCs w:val="24"/>
        </w:rPr>
        <w:t xml:space="preserve">   </w:t>
      </w:r>
      <w:proofErr w:type="spellStart"/>
      <w:r>
        <w:rPr>
          <w:rFonts w:eastAsia="Times New Roman"/>
          <w:sz w:val="21"/>
          <w:szCs w:val="24"/>
        </w:rPr>
        <w:t>Patre</w:t>
      </w:r>
      <w:proofErr w:type="spellEnd"/>
      <w:r>
        <w:rPr>
          <w:rFonts w:eastAsia="Times New Roman"/>
          <w:sz w:val="21"/>
          <w:szCs w:val="24"/>
        </w:rPr>
        <w:t xml:space="preserve"> 5                                                     Fax: (+387) 51</w:t>
      </w:r>
      <w:r>
        <w:rPr>
          <w:rFonts w:eastAsia="Times New Roman"/>
          <w:sz w:val="21"/>
          <w:szCs w:val="24"/>
          <w:lang w:val="bs-Latn-BA"/>
        </w:rPr>
        <w:t xml:space="preserve"> </w:t>
      </w:r>
      <w:r>
        <w:rPr>
          <w:rFonts w:eastAsia="Times New Roman"/>
          <w:sz w:val="21"/>
          <w:szCs w:val="24"/>
        </w:rPr>
        <w:t>211 408</w:t>
      </w:r>
    </w:p>
    <w:p w:rsidR="00676175" w:rsidRDefault="00676175" w:rsidP="00A15003">
      <w:pPr>
        <w:shd w:val="clear" w:color="auto" w:fill="D9D9D9"/>
        <w:tabs>
          <w:tab w:val="left" w:pos="1701"/>
        </w:tabs>
        <w:spacing w:before="80" w:after="80" w:line="100" w:lineRule="atLeast"/>
        <w:ind w:left="1701"/>
        <w:rPr>
          <w:rFonts w:eastAsia="Times New Roman"/>
          <w:sz w:val="21"/>
          <w:szCs w:val="24"/>
        </w:rPr>
      </w:pPr>
      <w:r>
        <w:rPr>
          <w:rFonts w:eastAsia="Times New Roman"/>
          <w:sz w:val="21"/>
          <w:szCs w:val="24"/>
        </w:rPr>
        <w:t xml:space="preserve"> </w:t>
      </w:r>
      <w:r w:rsidR="00F071A8">
        <w:rPr>
          <w:rFonts w:eastAsia="Times New Roman"/>
          <w:sz w:val="21"/>
          <w:szCs w:val="24"/>
        </w:rPr>
        <w:t xml:space="preserve">   </w:t>
      </w:r>
      <w:r>
        <w:rPr>
          <w:rFonts w:eastAsia="Times New Roman"/>
          <w:sz w:val="21"/>
          <w:szCs w:val="24"/>
        </w:rPr>
        <w:t>78000 Banja Luka</w:t>
      </w:r>
    </w:p>
    <w:p w:rsidR="00406868" w:rsidRDefault="00676175" w:rsidP="00904129">
      <w:pPr>
        <w:shd w:val="clear" w:color="auto" w:fill="D9D9D9"/>
        <w:tabs>
          <w:tab w:val="left" w:pos="1701"/>
        </w:tabs>
        <w:spacing w:before="80" w:after="0" w:line="0" w:lineRule="atLeast"/>
        <w:ind w:left="1701"/>
        <w:rPr>
          <w:rFonts w:eastAsia="Times New Roman"/>
          <w:sz w:val="21"/>
          <w:szCs w:val="24"/>
        </w:rPr>
      </w:pPr>
      <w:r>
        <w:rPr>
          <w:rFonts w:eastAsia="Times New Roman"/>
          <w:sz w:val="21"/>
          <w:szCs w:val="24"/>
        </w:rPr>
        <w:t xml:space="preserve"> </w:t>
      </w:r>
      <w:r w:rsidR="00F071A8">
        <w:rPr>
          <w:rFonts w:eastAsia="Times New Roman"/>
          <w:sz w:val="21"/>
          <w:szCs w:val="24"/>
        </w:rPr>
        <w:t xml:space="preserve">   </w:t>
      </w:r>
      <w:r>
        <w:rPr>
          <w:rFonts w:eastAsia="Times New Roman"/>
          <w:sz w:val="21"/>
          <w:szCs w:val="24"/>
        </w:rPr>
        <w:t>Bosnia and Herzegovina</w:t>
      </w:r>
    </w:p>
    <w:p w:rsidR="00904129" w:rsidRPr="00904129" w:rsidRDefault="00904129" w:rsidP="008F49AE">
      <w:pPr>
        <w:shd w:val="clear" w:color="auto" w:fill="D9D9D9"/>
        <w:tabs>
          <w:tab w:val="left" w:pos="1701"/>
        </w:tabs>
        <w:spacing w:before="80" w:after="40" w:line="100" w:lineRule="atLeast"/>
        <w:ind w:left="1701"/>
        <w:rPr>
          <w:rFonts w:eastAsia="Times New Roman"/>
          <w:sz w:val="2"/>
          <w:szCs w:val="2"/>
        </w:rPr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1436"/>
        <w:gridCol w:w="9306"/>
      </w:tblGrid>
      <w:tr w:rsidR="00182E61" w:rsidTr="0057701B">
        <w:trPr>
          <w:cantSplit/>
          <w:trHeight w:val="1356"/>
        </w:trPr>
        <w:tc>
          <w:tcPr>
            <w:tcW w:w="1436" w:type="dxa"/>
            <w:tcBorders>
              <w:right w:val="single" w:sz="1" w:space="0" w:color="000000"/>
            </w:tcBorders>
          </w:tcPr>
          <w:p w:rsidR="001409E1" w:rsidRDefault="001409E1" w:rsidP="00CC38CC">
            <w:pPr>
              <w:pStyle w:val="CVHeading3-FirstLine"/>
              <w:spacing w:before="0" w:line="300" w:lineRule="atLeast"/>
              <w:jc w:val="left"/>
              <w:rPr>
                <w:b/>
                <w:sz w:val="21"/>
                <w:szCs w:val="21"/>
                <w:lang w:val="en-GB"/>
              </w:rPr>
            </w:pPr>
          </w:p>
          <w:p w:rsidR="00182E61" w:rsidRPr="00CD75F5" w:rsidRDefault="006E7D34" w:rsidP="00CC38CC">
            <w:pPr>
              <w:pStyle w:val="CVHeading3-FirstLine"/>
              <w:spacing w:before="0" w:line="300" w:lineRule="atLeast"/>
              <w:jc w:val="left"/>
              <w:rPr>
                <w:b/>
                <w:sz w:val="21"/>
                <w:szCs w:val="21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 xml:space="preserve"> </w:t>
            </w:r>
            <w:r w:rsidR="00182E61" w:rsidRPr="00CD75F5">
              <w:rPr>
                <w:b/>
                <w:sz w:val="21"/>
                <w:szCs w:val="21"/>
                <w:lang w:val="en-GB"/>
              </w:rPr>
              <w:t>Date of birth</w:t>
            </w:r>
          </w:p>
          <w:p w:rsidR="00CC38CC" w:rsidRPr="00CD75F5" w:rsidRDefault="00CC38CC" w:rsidP="00CC38CC">
            <w:pPr>
              <w:spacing w:before="120" w:after="0" w:line="300" w:lineRule="atLeast"/>
              <w:rPr>
                <w:rFonts w:ascii="Arial Narrow" w:hAnsi="Arial Narrow"/>
                <w:b/>
                <w:sz w:val="21"/>
                <w:szCs w:val="21"/>
                <w:lang w:val="en-GB"/>
              </w:rPr>
            </w:pPr>
            <w:r w:rsidRPr="00CD75F5">
              <w:rPr>
                <w:rFonts w:ascii="Arial Narrow" w:hAnsi="Arial Narrow"/>
                <w:b/>
                <w:sz w:val="21"/>
                <w:szCs w:val="21"/>
                <w:lang w:val="en-GB"/>
              </w:rPr>
              <w:t xml:space="preserve">   Place of birth</w:t>
            </w:r>
          </w:p>
          <w:p w:rsidR="006E7D34" w:rsidRPr="00CD75F5" w:rsidRDefault="006E7D34" w:rsidP="006E7D34">
            <w:pPr>
              <w:spacing w:before="240" w:after="0" w:line="300" w:lineRule="atLeast"/>
              <w:ind w:right="-720"/>
              <w:rPr>
                <w:rFonts w:ascii="Arial Narrow" w:hAnsi="Arial Narrow"/>
                <w:b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en-GB"/>
              </w:rPr>
              <w:t xml:space="preserve">   Gender     </w:t>
            </w:r>
            <w:r w:rsidR="005B1D1D">
              <w:rPr>
                <w:rFonts w:ascii="Arial Narrow" w:hAnsi="Arial Narrow"/>
                <w:b/>
                <w:sz w:val="21"/>
                <w:szCs w:val="21"/>
                <w:lang w:val="en-GB"/>
              </w:rPr>
              <w:t xml:space="preserve">              </w:t>
            </w:r>
            <w:r>
              <w:rPr>
                <w:rFonts w:ascii="Arial Narrow" w:hAnsi="Arial Narrow"/>
                <w:b/>
                <w:sz w:val="21"/>
                <w:szCs w:val="21"/>
                <w:lang w:val="en-GB"/>
              </w:rPr>
              <w:t xml:space="preserve">               </w:t>
            </w:r>
          </w:p>
          <w:p w:rsidR="00CC38CC" w:rsidRPr="00CD75F5" w:rsidRDefault="00CC38CC" w:rsidP="00CC38CC">
            <w:pPr>
              <w:spacing w:line="300" w:lineRule="atLeast"/>
              <w:rPr>
                <w:sz w:val="21"/>
                <w:szCs w:val="21"/>
                <w:lang w:val="en-GB"/>
              </w:rPr>
            </w:pPr>
          </w:p>
        </w:tc>
        <w:tc>
          <w:tcPr>
            <w:tcW w:w="9306" w:type="dxa"/>
          </w:tcPr>
          <w:p w:rsidR="001409E1" w:rsidRDefault="001409E1" w:rsidP="00CC38CC">
            <w:pPr>
              <w:pStyle w:val="CVNormal-FirstLine"/>
              <w:spacing w:before="0" w:line="300" w:lineRule="atLeast"/>
              <w:rPr>
                <w:b/>
                <w:sz w:val="21"/>
                <w:szCs w:val="21"/>
                <w:lang w:val="en-GB"/>
              </w:rPr>
            </w:pPr>
          </w:p>
          <w:p w:rsidR="00182E61" w:rsidRPr="00CD75F5" w:rsidRDefault="00182E61" w:rsidP="00CC38CC">
            <w:pPr>
              <w:pStyle w:val="CVNormal-FirstLine"/>
              <w:spacing w:before="0" w:line="300" w:lineRule="atLeast"/>
              <w:rPr>
                <w:b/>
                <w:sz w:val="21"/>
                <w:szCs w:val="21"/>
                <w:lang w:val="en-GB"/>
              </w:rPr>
            </w:pPr>
            <w:r w:rsidRPr="00CD75F5">
              <w:rPr>
                <w:b/>
                <w:sz w:val="21"/>
                <w:szCs w:val="21"/>
                <w:lang w:val="en-GB"/>
              </w:rPr>
              <w:t>07/11/1970</w:t>
            </w:r>
          </w:p>
          <w:p w:rsidR="00CC38CC" w:rsidRDefault="00CC38CC" w:rsidP="00CC38CC">
            <w:pPr>
              <w:spacing w:before="120" w:after="0" w:line="300" w:lineRule="atLeast"/>
              <w:rPr>
                <w:rFonts w:ascii="Arial Narrow" w:hAnsi="Arial Narrow"/>
                <w:b/>
                <w:sz w:val="21"/>
                <w:szCs w:val="21"/>
                <w:lang w:val="en-GB"/>
              </w:rPr>
            </w:pPr>
            <w:r w:rsidRPr="00CD75F5">
              <w:rPr>
                <w:sz w:val="21"/>
                <w:szCs w:val="21"/>
                <w:lang w:val="en-GB"/>
              </w:rPr>
              <w:t xml:space="preserve">   </w:t>
            </w:r>
            <w:r w:rsidRPr="00CD75F5">
              <w:rPr>
                <w:rFonts w:ascii="Arial Narrow" w:hAnsi="Arial Narrow"/>
                <w:b/>
                <w:sz w:val="21"/>
                <w:szCs w:val="21"/>
                <w:lang w:val="en-GB"/>
              </w:rPr>
              <w:t>Banja Luka, Bosnia and Herzegovina</w:t>
            </w:r>
          </w:p>
          <w:p w:rsidR="005B1D1D" w:rsidRDefault="005B1D1D" w:rsidP="005B1D1D">
            <w:pPr>
              <w:spacing w:before="240" w:after="0" w:line="300" w:lineRule="atLeast"/>
              <w:rPr>
                <w:rFonts w:ascii="Arial Narrow" w:hAnsi="Arial Narrow"/>
                <w:b/>
                <w:sz w:val="21"/>
                <w:szCs w:val="21"/>
                <w:lang w:val="en-GB"/>
              </w:rPr>
            </w:pPr>
            <w:r>
              <w:rPr>
                <w:rFonts w:ascii="Arial Narrow" w:hAnsi="Arial Narrow"/>
                <w:b/>
                <w:sz w:val="21"/>
                <w:szCs w:val="21"/>
                <w:lang w:val="en-GB"/>
              </w:rPr>
              <w:t xml:space="preserve">   Female</w:t>
            </w:r>
          </w:p>
          <w:p w:rsidR="005B1D1D" w:rsidRPr="00CD75F5" w:rsidRDefault="005B1D1D" w:rsidP="00CC38CC">
            <w:pPr>
              <w:spacing w:before="120" w:after="0" w:line="300" w:lineRule="atLeast"/>
              <w:rPr>
                <w:sz w:val="21"/>
                <w:szCs w:val="21"/>
                <w:lang w:val="en-GB"/>
              </w:rPr>
            </w:pPr>
          </w:p>
        </w:tc>
      </w:tr>
    </w:tbl>
    <w:p w:rsidR="00B9192B" w:rsidRDefault="00B9192B" w:rsidP="00182E61">
      <w:pPr>
        <w:rPr>
          <w:b/>
        </w:rPr>
      </w:pPr>
    </w:p>
    <w:p w:rsidR="00F364C1" w:rsidRDefault="00F364C1" w:rsidP="00182E61">
      <w:pPr>
        <w:rPr>
          <w:b/>
        </w:rPr>
      </w:pPr>
    </w:p>
    <w:tbl>
      <w:tblPr>
        <w:tblW w:w="11268" w:type="dxa"/>
        <w:tblLayout w:type="fixed"/>
        <w:tblLook w:val="0000" w:firstRow="0" w:lastRow="0" w:firstColumn="0" w:lastColumn="0" w:noHBand="0" w:noVBand="0"/>
      </w:tblPr>
      <w:tblGrid>
        <w:gridCol w:w="11268"/>
      </w:tblGrid>
      <w:tr w:rsidR="00676175" w:rsidTr="00AD3E6E">
        <w:trPr>
          <w:trHeight w:val="3180"/>
        </w:trPr>
        <w:tc>
          <w:tcPr>
            <w:tcW w:w="11268" w:type="dxa"/>
            <w:shd w:val="clear" w:color="auto" w:fill="auto"/>
          </w:tcPr>
          <w:p w:rsidR="00676175" w:rsidRPr="009D27F3" w:rsidRDefault="00676175" w:rsidP="006C6BB1">
            <w:pPr>
              <w:pBdr>
                <w:bottom w:val="single" w:sz="4" w:space="1" w:color="808080"/>
              </w:pBdr>
              <w:spacing w:before="120" w:after="0" w:line="100" w:lineRule="atLeast"/>
              <w:rPr>
                <w:b/>
                <w:color w:val="0070C0"/>
                <w:sz w:val="28"/>
                <w:szCs w:val="28"/>
              </w:rPr>
            </w:pPr>
            <w:r w:rsidRPr="009D27F3">
              <w:rPr>
                <w:b/>
                <w:color w:val="0070C0"/>
                <w:sz w:val="28"/>
                <w:szCs w:val="28"/>
              </w:rPr>
              <w:t>EDUCATION</w:t>
            </w:r>
          </w:p>
          <w:p w:rsidR="004E40FA" w:rsidRPr="004E40FA" w:rsidRDefault="004E40FA" w:rsidP="004E40FA">
            <w:pPr>
              <w:numPr>
                <w:ilvl w:val="0"/>
                <w:numId w:val="4"/>
              </w:numPr>
              <w:tabs>
                <w:tab w:val="clear" w:pos="720"/>
                <w:tab w:val="num" w:pos="270"/>
              </w:tabs>
              <w:spacing w:before="60" w:after="0" w:line="100" w:lineRule="atLeast"/>
              <w:ind w:hanging="720"/>
              <w:rPr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Postdoctoral fellowship, Erasmus Mundus </w:t>
            </w: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</w:rPr>
              <w:t>JoinEUSee</w:t>
            </w:r>
            <w:proofErr w:type="spellEnd"/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project,   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                               </w:t>
            </w:r>
            <w:r w:rsidR="006107E5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</w:rPr>
              <w:t>October 20</w:t>
            </w:r>
            <w:r w:rsidR="00AF37A6">
              <w:rPr>
                <w:color w:val="000000"/>
                <w:lang w:val="sr-Cyrl-BA"/>
              </w:rPr>
              <w:t>13</w:t>
            </w:r>
            <w:r>
              <w:rPr>
                <w:color w:val="000000"/>
              </w:rPr>
              <w:t xml:space="preserve"> –  July 201</w:t>
            </w:r>
            <w:r w:rsidR="00AF37A6">
              <w:rPr>
                <w:color w:val="000000"/>
                <w:lang w:val="sr-Cyrl-BA"/>
              </w:rPr>
              <w:t>4</w:t>
            </w:r>
          </w:p>
          <w:p w:rsidR="005A250E" w:rsidRDefault="004E40FA" w:rsidP="005A250E">
            <w:pPr>
              <w:spacing w:before="60" w:after="0" w:line="100" w:lineRule="atLeast"/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University of Bologna,</w:t>
            </w:r>
            <w:r>
              <w:rPr>
                <w:rStyle w:val="ListLabel1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4E40FA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Department of Electrical, Electronic and Information Engineering</w:t>
            </w:r>
          </w:p>
          <w:p w:rsidR="005A250E" w:rsidRPr="007363D9" w:rsidRDefault="00104E69" w:rsidP="005A250E">
            <w:pPr>
              <w:spacing w:before="60" w:after="0" w:line="100" w:lineRule="atLeast"/>
              <w:rPr>
                <w:rFonts w:eastAsia="Times New Roman"/>
                <w:color w:val="000000"/>
                <w:sz w:val="21"/>
                <w:szCs w:val="21"/>
                <w:lang w:val="bs-Latn-BA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bs-Latn-BA"/>
              </w:rPr>
              <w:t>Research</w:t>
            </w:r>
            <w:r w:rsidR="005A250E">
              <w:rPr>
                <w:rFonts w:eastAsia="Times New Roman"/>
                <w:color w:val="000000"/>
                <w:sz w:val="21"/>
                <w:szCs w:val="21"/>
                <w:lang w:val="bs-Latn-BA"/>
              </w:rPr>
              <w:t xml:space="preserve"> </w:t>
            </w:r>
            <w:r w:rsidR="005A250E">
              <w:rPr>
                <w:rFonts w:eastAsia="Times New Roman"/>
                <w:color w:val="000000"/>
                <w:sz w:val="21"/>
                <w:szCs w:val="21"/>
              </w:rPr>
              <w:t xml:space="preserve">title </w:t>
            </w:r>
            <w:r w:rsidR="007363D9">
              <w:rPr>
                <w:rFonts w:eastAsia="Times New Roman"/>
                <w:color w:val="000000"/>
                <w:sz w:val="21"/>
                <w:szCs w:val="21"/>
              </w:rPr>
              <w:t xml:space="preserve">  </w:t>
            </w:r>
            <w:r w:rsidR="005A250E" w:rsidRPr="007363D9">
              <w:rPr>
                <w:rFonts w:eastAsia="Times New Roman"/>
                <w:color w:val="000000"/>
                <w:sz w:val="21"/>
                <w:szCs w:val="21"/>
                <w:lang w:val="bs-Latn-BA"/>
              </w:rPr>
              <w:t>“</w:t>
            </w:r>
            <w:r w:rsidR="007363D9" w:rsidRPr="007363D9">
              <w:rPr>
                <w:rFonts w:eastAsia="Times New Roman"/>
                <w:color w:val="000000"/>
                <w:sz w:val="21"/>
                <w:szCs w:val="21"/>
                <w:lang w:val="bs-Latn-BA"/>
              </w:rPr>
              <w:t>Testing Internet of Things on EuWI</w:t>
            </w:r>
            <w:r w:rsidR="004C158F">
              <w:rPr>
                <w:rFonts w:eastAsia="Times New Roman"/>
                <w:color w:val="000000"/>
                <w:sz w:val="21"/>
                <w:szCs w:val="21"/>
                <w:lang w:val="bs-Latn-BA"/>
              </w:rPr>
              <w:t>n</w:t>
            </w:r>
            <w:r w:rsidR="00687037">
              <w:rPr>
                <w:rFonts w:eastAsia="Times New Roman"/>
                <w:color w:val="000000"/>
                <w:sz w:val="21"/>
                <w:szCs w:val="21"/>
                <w:lang w:val="bs-Latn-BA"/>
              </w:rPr>
              <w:t xml:space="preserve"> P</w:t>
            </w:r>
            <w:r w:rsidR="007363D9" w:rsidRPr="007363D9">
              <w:rPr>
                <w:rFonts w:eastAsia="Times New Roman"/>
                <w:color w:val="000000"/>
                <w:sz w:val="21"/>
                <w:szCs w:val="21"/>
                <w:lang w:val="bs-Latn-BA"/>
              </w:rPr>
              <w:t>latform th</w:t>
            </w:r>
            <w:r w:rsidR="007363D9">
              <w:rPr>
                <w:rFonts w:eastAsia="Times New Roman"/>
                <w:color w:val="000000"/>
                <w:sz w:val="21"/>
                <w:szCs w:val="21"/>
                <w:lang w:val="bs-Latn-BA"/>
              </w:rPr>
              <w:t>ro</w:t>
            </w:r>
            <w:r w:rsidR="007363D9" w:rsidRPr="007363D9">
              <w:rPr>
                <w:rFonts w:eastAsia="Times New Roman"/>
                <w:color w:val="000000"/>
                <w:sz w:val="21"/>
                <w:szCs w:val="21"/>
                <w:lang w:val="bs-Latn-BA"/>
              </w:rPr>
              <w:t>ugh Experimentation</w:t>
            </w:r>
            <w:r w:rsidR="005A250E" w:rsidRPr="007363D9">
              <w:rPr>
                <w:rFonts w:eastAsia="Times New Roman"/>
                <w:color w:val="000000"/>
                <w:sz w:val="21"/>
                <w:szCs w:val="21"/>
                <w:lang w:val="bs-Latn-BA"/>
              </w:rPr>
              <w:t>“.</w:t>
            </w:r>
          </w:p>
          <w:p w:rsidR="004E40FA" w:rsidRPr="004E40FA" w:rsidRDefault="005A250E" w:rsidP="005A250E">
            <w:pPr>
              <w:spacing w:after="280" w:line="320" w:lineRule="atLeast"/>
              <w:ind w:hanging="57"/>
              <w:jc w:val="both"/>
              <w:rPr>
                <w:color w:val="000000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Supervised by Prof. Roberto </w:t>
            </w:r>
            <w:proofErr w:type="spellStart"/>
            <w:r>
              <w:rPr>
                <w:rFonts w:eastAsia="Times New Roman"/>
                <w:color w:val="000000"/>
                <w:sz w:val="21"/>
                <w:szCs w:val="21"/>
              </w:rPr>
              <w:t>Verdone</w:t>
            </w:r>
            <w:proofErr w:type="spellEnd"/>
            <w:r>
              <w:rPr>
                <w:rFonts w:eastAsia="Times New Roman"/>
                <w:color w:val="000000"/>
                <w:sz w:val="21"/>
                <w:szCs w:val="21"/>
              </w:rPr>
              <w:t>.</w:t>
            </w:r>
            <w:r w:rsidR="004E40FA" w:rsidRPr="004E40FA">
              <w:rPr>
                <w:rFonts w:eastAsia="Times New Roman"/>
                <w:b/>
                <w:color w:val="000000"/>
                <w:sz w:val="26"/>
                <w:szCs w:val="26"/>
                <w:lang w:val="bs-Latn-BA"/>
              </w:rPr>
              <w:t xml:space="preserve">           </w:t>
            </w:r>
          </w:p>
          <w:p w:rsidR="00676175" w:rsidRDefault="00676175" w:rsidP="003434A4">
            <w:pPr>
              <w:numPr>
                <w:ilvl w:val="0"/>
                <w:numId w:val="4"/>
              </w:numPr>
              <w:tabs>
                <w:tab w:val="clear" w:pos="720"/>
                <w:tab w:val="num" w:pos="270"/>
              </w:tabs>
              <w:spacing w:before="60" w:after="0" w:line="100" w:lineRule="atLeast"/>
              <w:ind w:hanging="720"/>
              <w:rPr>
                <w:color w:val="000000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4"/>
                <w:szCs w:val="24"/>
              </w:rPr>
              <w:t>Doctoral  degree</w:t>
            </w:r>
            <w:proofErr w:type="gramEnd"/>
            <w:r>
              <w:rPr>
                <w:rFonts w:ascii="LMSans10-Bold" w:eastAsia="Times New Roman" w:hAnsi="LMSans10-Bold" w:cs="LMSans10-Bold"/>
                <w:color w:val="000000"/>
                <w:sz w:val="21"/>
                <w:szCs w:val="24"/>
              </w:rPr>
              <w:t xml:space="preserve"> </w:t>
            </w:r>
            <w:r w:rsidR="00384A0D" w:rsidRPr="00384A0D">
              <w:rPr>
                <w:rFonts w:eastAsia="Times New Roman"/>
                <w:b/>
                <w:color w:val="000000"/>
                <w:sz w:val="24"/>
                <w:szCs w:val="24"/>
              </w:rPr>
              <w:t>in Electrical Engineering</w:t>
            </w:r>
            <w:r w:rsidR="00384A0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-</w:t>
            </w:r>
            <w:r w:rsidR="00384A0D" w:rsidRPr="00384A0D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 w:rsidR="00384A0D">
              <w:rPr>
                <w:rFonts w:eastAsia="Times New Roman"/>
                <w:b/>
                <w:color w:val="000000"/>
                <w:sz w:val="24"/>
                <w:szCs w:val="24"/>
              </w:rPr>
              <w:t>F</w:t>
            </w:r>
            <w:r w:rsidR="00384A0D" w:rsidRPr="00384A0D">
              <w:rPr>
                <w:rFonts w:eastAsia="Times New Roman"/>
                <w:b/>
                <w:color w:val="000000"/>
                <w:sz w:val="24"/>
                <w:szCs w:val="24"/>
              </w:rPr>
              <w:t>ield of Telecommunications</w:t>
            </w:r>
            <w:r>
              <w:rPr>
                <w:rFonts w:eastAsia="Times New Roman"/>
                <w:b/>
                <w:color w:val="000000"/>
                <w:sz w:val="26"/>
                <w:szCs w:val="26"/>
                <w:lang w:val="bs-Latn-BA"/>
              </w:rPr>
              <w:t xml:space="preserve">     </w:t>
            </w:r>
            <w:r w:rsidR="00384A0D">
              <w:rPr>
                <w:rFonts w:eastAsia="Times New Roman"/>
                <w:b/>
                <w:color w:val="000000"/>
                <w:sz w:val="26"/>
                <w:szCs w:val="26"/>
                <w:lang w:val="bs-Latn-BA"/>
              </w:rPr>
              <w:t xml:space="preserve">     </w:t>
            </w:r>
            <w:r w:rsidR="00E26293">
              <w:rPr>
                <w:rFonts w:eastAsia="Times New Roman"/>
                <w:b/>
                <w:color w:val="000000"/>
                <w:sz w:val="26"/>
                <w:szCs w:val="26"/>
                <w:lang w:val="bs-Latn-BA"/>
              </w:rPr>
              <w:t xml:space="preserve">  </w:t>
            </w:r>
            <w:r w:rsidR="001B4D82">
              <w:rPr>
                <w:rFonts w:eastAsia="Times New Roman"/>
                <w:b/>
                <w:color w:val="000000"/>
                <w:sz w:val="26"/>
                <w:szCs w:val="26"/>
                <w:lang w:val="bs-Latn-BA"/>
              </w:rPr>
              <w:t xml:space="preserve">      </w:t>
            </w:r>
            <w:r>
              <w:rPr>
                <w:color w:val="000000"/>
              </w:rPr>
              <w:t xml:space="preserve">October 2005 –  </w:t>
            </w:r>
            <w:r w:rsidR="005B2473">
              <w:rPr>
                <w:color w:val="000000"/>
              </w:rPr>
              <w:t>March</w:t>
            </w:r>
            <w:r>
              <w:rPr>
                <w:color w:val="000000"/>
              </w:rPr>
              <w:t xml:space="preserve">  2008</w:t>
            </w:r>
          </w:p>
          <w:p w:rsidR="00676175" w:rsidRDefault="00676175">
            <w:pPr>
              <w:spacing w:before="60" w:after="0" w:line="100" w:lineRule="atLeast"/>
              <w:rPr>
                <w:color w:val="000000"/>
                <w:sz w:val="21"/>
                <w:szCs w:val="21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Faculty of Electrical Engineering, Department of </w:t>
            </w:r>
            <w:proofErr w:type="gramStart"/>
            <w:r>
              <w:rPr>
                <w:rFonts w:eastAsia="Times New Roman"/>
                <w:b/>
                <w:color w:val="000000"/>
                <w:sz w:val="21"/>
                <w:szCs w:val="21"/>
              </w:rPr>
              <w:t>Telecommunications,  Banja</w:t>
            </w:r>
            <w:proofErr w:type="gramEnd"/>
            <w:r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 Luka</w:t>
            </w:r>
            <w:r>
              <w:rPr>
                <w:color w:val="000000"/>
                <w:sz w:val="21"/>
                <w:szCs w:val="21"/>
              </w:rPr>
              <w:t xml:space="preserve">                                                                                          </w:t>
            </w:r>
          </w:p>
          <w:p w:rsidR="00676175" w:rsidRDefault="00676175">
            <w:pPr>
              <w:spacing w:before="60" w:after="0" w:line="100" w:lineRule="atLeast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bs-Latn-BA"/>
              </w:rPr>
              <w:t>T</w:t>
            </w:r>
            <w:proofErr w:type="spellStart"/>
            <w:r>
              <w:rPr>
                <w:rFonts w:eastAsia="Times New Roman"/>
                <w:color w:val="000000"/>
                <w:sz w:val="21"/>
                <w:szCs w:val="21"/>
              </w:rPr>
              <w:t>hesis</w:t>
            </w:r>
            <w:proofErr w:type="spellEnd"/>
            <w:r>
              <w:rPr>
                <w:rFonts w:eastAsia="Times New Roman"/>
                <w:color w:val="000000"/>
                <w:sz w:val="21"/>
                <w:szCs w:val="21"/>
                <w:lang w:val="bs-Latn-BA"/>
              </w:rPr>
              <w:t xml:space="preserve"> </w:t>
            </w:r>
            <w:r>
              <w:rPr>
                <w:rFonts w:eastAsia="Times New Roman"/>
                <w:color w:val="000000"/>
                <w:sz w:val="21"/>
                <w:szCs w:val="21"/>
              </w:rPr>
              <w:t>title “ Optimization of application QoS (Quality of Service) protocols for UMTS (Universal Mobile Telecommunication Systems)“.</w:t>
            </w:r>
          </w:p>
          <w:p w:rsidR="00676175" w:rsidRDefault="00676175">
            <w:pPr>
              <w:spacing w:after="280" w:line="320" w:lineRule="atLeast"/>
              <w:ind w:hanging="57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Supervised by Visiting Prof. M. </w:t>
            </w:r>
            <w:proofErr w:type="spellStart"/>
            <w:r>
              <w:rPr>
                <w:rFonts w:eastAsia="Times New Roman"/>
                <w:color w:val="000000"/>
                <w:sz w:val="21"/>
                <w:szCs w:val="21"/>
              </w:rPr>
              <w:t>Jevtovic</w:t>
            </w:r>
            <w:proofErr w:type="spellEnd"/>
            <w:r>
              <w:rPr>
                <w:rFonts w:eastAsia="Times New Roman"/>
                <w:color w:val="000000"/>
                <w:sz w:val="21"/>
                <w:szCs w:val="21"/>
              </w:rPr>
              <w:t xml:space="preserve">, University of Belgrade, and Prof. Philip </w:t>
            </w:r>
            <w:proofErr w:type="spellStart"/>
            <w:r>
              <w:rPr>
                <w:rFonts w:eastAsia="Times New Roman"/>
                <w:color w:val="000000"/>
                <w:sz w:val="21"/>
                <w:szCs w:val="21"/>
              </w:rPr>
              <w:t>Constantinou</w:t>
            </w:r>
            <w:proofErr w:type="spellEnd"/>
            <w:r>
              <w:rPr>
                <w:rFonts w:eastAsia="Times New Roman"/>
                <w:color w:val="000000"/>
                <w:sz w:val="21"/>
                <w:szCs w:val="21"/>
              </w:rPr>
              <w:t xml:space="preserve">, NTUA, Athens, the defense date: </w:t>
            </w:r>
            <w:r w:rsidRPr="00E26293">
              <w:rPr>
                <w:rFonts w:eastAsia="Times New Roman"/>
                <w:i/>
                <w:color w:val="000000"/>
                <w:sz w:val="21"/>
                <w:szCs w:val="21"/>
              </w:rPr>
              <w:t>December 27th, 2008</w:t>
            </w:r>
            <w:r>
              <w:rPr>
                <w:rFonts w:eastAsia="Times New Roman"/>
                <w:color w:val="000000"/>
                <w:sz w:val="21"/>
                <w:szCs w:val="21"/>
              </w:rPr>
              <w:t>.</w:t>
            </w:r>
          </w:p>
          <w:p w:rsidR="00676175" w:rsidRDefault="00676175" w:rsidP="009F7083">
            <w:pPr>
              <w:numPr>
                <w:ilvl w:val="0"/>
                <w:numId w:val="4"/>
              </w:numPr>
              <w:tabs>
                <w:tab w:val="clear" w:pos="720"/>
                <w:tab w:val="num" w:pos="270"/>
              </w:tabs>
              <w:spacing w:after="0" w:line="100" w:lineRule="atLeast"/>
              <w:ind w:hanging="720"/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Master of Electrical Engineering Sciences - Field of Telecommunications</w:t>
            </w:r>
            <w:r>
              <w:t xml:space="preserve">   </w:t>
            </w:r>
            <w:r>
              <w:tab/>
              <w:t xml:space="preserve">               </w:t>
            </w:r>
            <w:r w:rsidR="001B4D82">
              <w:t xml:space="preserve">  </w:t>
            </w:r>
            <w:proofErr w:type="gramStart"/>
            <w:r>
              <w:t>October  1996</w:t>
            </w:r>
            <w:proofErr w:type="gramEnd"/>
            <w:r>
              <w:t xml:space="preserve"> –  July 2001</w:t>
            </w:r>
          </w:p>
          <w:p w:rsidR="00676175" w:rsidRDefault="00676175">
            <w:pPr>
              <w:spacing w:before="60" w:after="0" w:line="100" w:lineRule="atLeast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Faculty of Electrical Engineering, Department of </w:t>
            </w:r>
            <w:proofErr w:type="gramStart"/>
            <w:r>
              <w:rPr>
                <w:rFonts w:eastAsia="Times New Roman"/>
                <w:b/>
                <w:color w:val="000000"/>
                <w:sz w:val="21"/>
                <w:szCs w:val="21"/>
              </w:rPr>
              <w:t>Telecommunications,  Banja</w:t>
            </w:r>
            <w:proofErr w:type="gramEnd"/>
            <w:r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 Luka</w:t>
            </w:r>
          </w:p>
          <w:p w:rsidR="00676175" w:rsidRDefault="00676175">
            <w:pPr>
              <w:spacing w:before="60" w:after="0" w:line="100" w:lineRule="atLeast"/>
              <w:rPr>
                <w:rFonts w:eastAsia="Times New Roman"/>
                <w:color w:val="000000"/>
                <w:sz w:val="21"/>
                <w:szCs w:val="24"/>
              </w:rPr>
            </w:pPr>
            <w:r>
              <w:rPr>
                <w:rFonts w:eastAsia="Times New Roman"/>
                <w:color w:val="000000"/>
                <w:sz w:val="21"/>
                <w:szCs w:val="24"/>
                <w:lang w:val="bs-Latn-BA"/>
              </w:rPr>
              <w:t>T</w:t>
            </w:r>
            <w:proofErr w:type="spellStart"/>
            <w:r>
              <w:rPr>
                <w:rFonts w:eastAsia="Times New Roman"/>
                <w:color w:val="000000"/>
                <w:sz w:val="21"/>
                <w:szCs w:val="24"/>
              </w:rPr>
              <w:t>hesis</w:t>
            </w:r>
            <w:proofErr w:type="spellEnd"/>
            <w:r>
              <w:rPr>
                <w:rFonts w:eastAsia="Times New Roman"/>
                <w:color w:val="000000"/>
                <w:sz w:val="21"/>
                <w:szCs w:val="24"/>
              </w:rPr>
              <w:t xml:space="preserve"> title “ Analysis of Algorithms and Methods for Synchronization in Multimedia Telecommunications”.</w:t>
            </w:r>
          </w:p>
          <w:p w:rsidR="00676175" w:rsidRDefault="00676175">
            <w:pPr>
              <w:spacing w:before="20" w:after="0" w:line="100" w:lineRule="atLeast"/>
              <w:rPr>
                <w:rFonts w:eastAsia="Times New Roman"/>
                <w:color w:val="000000"/>
                <w:sz w:val="21"/>
                <w:szCs w:val="21"/>
                <w:lang w:val="bs-Latn-BA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Supervised by Visiting Prof. M. </w:t>
            </w:r>
            <w:proofErr w:type="spellStart"/>
            <w:r>
              <w:rPr>
                <w:rFonts w:eastAsia="Times New Roman"/>
                <w:color w:val="000000"/>
                <w:sz w:val="21"/>
                <w:szCs w:val="21"/>
              </w:rPr>
              <w:t>Jevtovic</w:t>
            </w:r>
            <w:proofErr w:type="spellEnd"/>
            <w:r>
              <w:rPr>
                <w:rFonts w:eastAsia="Times New Roman"/>
                <w:color w:val="000000"/>
                <w:sz w:val="21"/>
                <w:szCs w:val="21"/>
              </w:rPr>
              <w:t>, University of Belgrade, the defense date: July 21th, 2001</w:t>
            </w:r>
            <w:r>
              <w:rPr>
                <w:rFonts w:eastAsia="Times New Roman"/>
                <w:color w:val="000000"/>
                <w:sz w:val="21"/>
                <w:szCs w:val="21"/>
                <w:lang w:val="bs-Latn-BA"/>
              </w:rPr>
              <w:t>.</w:t>
            </w:r>
          </w:p>
          <w:p w:rsidR="00676175" w:rsidRDefault="00676175">
            <w:pPr>
              <w:spacing w:before="120" w:after="0" w:line="100" w:lineRule="atLeast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  <w:p w:rsidR="00676175" w:rsidRDefault="00676175" w:rsidP="00B2573E">
            <w:pPr>
              <w:numPr>
                <w:ilvl w:val="2"/>
                <w:numId w:val="4"/>
              </w:numPr>
              <w:tabs>
                <w:tab w:val="clear" w:pos="2160"/>
                <w:tab w:val="num" w:pos="270"/>
              </w:tabs>
              <w:spacing w:after="0" w:line="100" w:lineRule="atLeast"/>
              <w:ind w:hanging="2160"/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Bachelor in Electrical Engineering</w:t>
            </w:r>
            <w:r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bs-Latn-BA"/>
              </w:rPr>
              <w:t>(a 5-years study</w:t>
            </w:r>
            <w:r w:rsidR="00B2573E">
              <w:rPr>
                <w:rFonts w:eastAsia="Times New Roman"/>
                <w:b/>
                <w:color w:val="000000"/>
                <w:sz w:val="24"/>
                <w:szCs w:val="24"/>
                <w:lang w:val="bs-Latn-BA"/>
              </w:rPr>
              <w:t xml:space="preserve"> </w:t>
            </w:r>
            <w:proofErr w:type="gramStart"/>
            <w:r w:rsidR="00B2573E">
              <w:rPr>
                <w:rFonts w:eastAsia="Times New Roman"/>
                <w:b/>
                <w:color w:val="000000"/>
                <w:sz w:val="24"/>
                <w:szCs w:val="24"/>
                <w:lang w:val="bs-Latn-BA"/>
              </w:rPr>
              <w:t>program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bs-Latn-BA"/>
              </w:rPr>
              <w:t>)</w:t>
            </w:r>
            <w:r>
              <w:rPr>
                <w:rFonts w:eastAsia="Times New Roman"/>
                <w:b/>
                <w:color w:val="000000"/>
                <w:sz w:val="26"/>
                <w:szCs w:val="26"/>
                <w:lang w:val="bs-Latn-BA"/>
              </w:rPr>
              <w:t xml:space="preserve">   </w:t>
            </w:r>
            <w:proofErr w:type="gramEnd"/>
            <w:r>
              <w:rPr>
                <w:rFonts w:eastAsia="Times New Roman"/>
                <w:b/>
                <w:color w:val="000000"/>
                <w:sz w:val="26"/>
                <w:szCs w:val="26"/>
                <w:lang w:val="bs-Latn-BA"/>
              </w:rPr>
              <w:t xml:space="preserve"> </w:t>
            </w:r>
            <w:r w:rsidR="009F7083">
              <w:rPr>
                <w:rFonts w:eastAsia="Times New Roman"/>
                <w:b/>
                <w:color w:val="000000"/>
                <w:sz w:val="26"/>
                <w:szCs w:val="26"/>
                <w:lang w:val="bs-Latn-BA"/>
              </w:rPr>
              <w:t xml:space="preserve">  </w:t>
            </w:r>
            <w:r>
              <w:rPr>
                <w:rFonts w:eastAsia="Times New Roman"/>
                <w:b/>
                <w:color w:val="000000"/>
                <w:sz w:val="26"/>
                <w:szCs w:val="26"/>
                <w:lang w:val="bs-Latn-BA"/>
              </w:rPr>
              <w:t xml:space="preserve">                                 </w:t>
            </w:r>
            <w:r w:rsidR="00B34FB0">
              <w:rPr>
                <w:rFonts w:eastAsia="Times New Roman"/>
                <w:b/>
                <w:color w:val="000000"/>
                <w:sz w:val="26"/>
                <w:szCs w:val="26"/>
                <w:lang w:val="bs-Latn-BA"/>
              </w:rPr>
              <w:t xml:space="preserve"> </w:t>
            </w:r>
            <w:r w:rsidR="001B4D82">
              <w:rPr>
                <w:rFonts w:eastAsia="Times New Roman"/>
                <w:b/>
                <w:color w:val="000000"/>
                <w:sz w:val="26"/>
                <w:szCs w:val="26"/>
                <w:lang w:val="bs-Latn-BA"/>
              </w:rPr>
              <w:t xml:space="preserve"> </w:t>
            </w:r>
            <w:r>
              <w:t>October  1989 –  June 1994</w:t>
            </w:r>
          </w:p>
          <w:p w:rsidR="00676175" w:rsidRDefault="00676175">
            <w:pPr>
              <w:spacing w:before="60" w:after="0" w:line="100" w:lineRule="atLeast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</w:rPr>
              <w:t>Faculty of Electrical Engineering, Department of Electronics and Telecommunications</w:t>
            </w:r>
            <w:r>
              <w:rPr>
                <w:rFonts w:eastAsia="Times New Roman"/>
                <w:b/>
                <w:color w:val="000000"/>
                <w:sz w:val="21"/>
                <w:szCs w:val="21"/>
                <w:lang w:val="bs-Latn-BA"/>
              </w:rPr>
              <w:t xml:space="preserve">, </w:t>
            </w:r>
            <w:r>
              <w:rPr>
                <w:rFonts w:eastAsia="Times New Roman"/>
                <w:b/>
                <w:color w:val="000000"/>
                <w:sz w:val="21"/>
                <w:szCs w:val="21"/>
              </w:rPr>
              <w:t>Banja Luka</w:t>
            </w:r>
          </w:p>
          <w:p w:rsidR="00676175" w:rsidRDefault="00676175">
            <w:pPr>
              <w:spacing w:before="60" w:after="0" w:line="100" w:lineRule="atLeast"/>
              <w:rPr>
                <w:rFonts w:eastAsia="Times New Roman"/>
                <w:color w:val="000000"/>
                <w:sz w:val="21"/>
                <w:szCs w:val="21"/>
                <w:lang w:val="bs-Latn-BA"/>
              </w:rPr>
            </w:pPr>
            <w:r>
              <w:rPr>
                <w:rFonts w:eastAsia="Times New Roman"/>
                <w:color w:val="000000"/>
                <w:sz w:val="21"/>
                <w:szCs w:val="21"/>
                <w:lang w:val="bs-Latn-BA"/>
              </w:rPr>
              <w:t>Diploma work</w:t>
            </w:r>
            <w:r>
              <w:rPr>
                <w:rFonts w:eastAsia="Times New Roman"/>
                <w:color w:val="000000"/>
                <w:sz w:val="21"/>
                <w:szCs w:val="21"/>
              </w:rPr>
              <w:t xml:space="preserve"> title “ Integrated Services Digital Networks - Reference  Interfaces”.</w:t>
            </w:r>
            <w:r>
              <w:rPr>
                <w:rFonts w:eastAsia="Times New Roman"/>
                <w:color w:val="000000"/>
                <w:sz w:val="21"/>
                <w:szCs w:val="21"/>
                <w:lang w:val="bs-Latn-BA"/>
              </w:rPr>
              <w:t xml:space="preserve"> </w:t>
            </w:r>
          </w:p>
          <w:p w:rsidR="00676175" w:rsidRDefault="00676175">
            <w:pPr>
              <w:pBdr>
                <w:bottom w:val="single" w:sz="4" w:space="1" w:color="808080"/>
              </w:pBdr>
              <w:spacing w:before="160" w:after="0" w:line="100" w:lineRule="atLeas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107E5" w:rsidRPr="009D27F3" w:rsidRDefault="006107E5" w:rsidP="006107E5">
            <w:pPr>
              <w:pBdr>
                <w:bottom w:val="single" w:sz="4" w:space="1" w:color="808080"/>
              </w:pBdr>
              <w:spacing w:before="120" w:after="0" w:line="100" w:lineRule="atLeast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AWARDS</w:t>
            </w:r>
          </w:p>
          <w:p w:rsidR="00F364C1" w:rsidRDefault="00BC2A74">
            <w:pPr>
              <w:pBdr>
                <w:bottom w:val="single" w:sz="4" w:space="1" w:color="808080"/>
              </w:pBdr>
              <w:spacing w:before="160" w:after="0" w:line="100" w:lineRule="atLeas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University and Ministry of Science awards for research and scientific </w:t>
            </w:r>
            <w:r w:rsidRPr="00785D46">
              <w:rPr>
                <w:rFonts w:eastAsia="Times New Roman"/>
                <w:b/>
                <w:color w:val="000000"/>
                <w:sz w:val="24"/>
                <w:szCs w:val="24"/>
              </w:rPr>
              <w:t>results</w:t>
            </w:r>
            <w:r w:rsidRPr="00785D46">
              <w:rPr>
                <w:color w:val="000000"/>
              </w:rPr>
              <w:t xml:space="preserve">                            </w:t>
            </w:r>
            <w:r>
              <w:rPr>
                <w:color w:val="000000"/>
              </w:rPr>
              <w:t xml:space="preserve"> </w:t>
            </w:r>
            <w:r w:rsidR="00B34FB0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    </w:t>
            </w:r>
            <w:r w:rsidRPr="00785D46">
              <w:rPr>
                <w:color w:val="000000"/>
              </w:rPr>
              <w:t xml:space="preserve">      2017</w:t>
            </w:r>
            <w:r w:rsidR="006107E5">
              <w:rPr>
                <w:rFonts w:eastAsia="Times New Roman"/>
                <w:b/>
                <w:noProof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8F08C7" wp14:editId="7D50770E">
                      <wp:simplePos x="0" y="0"/>
                      <wp:positionH relativeFrom="column">
                        <wp:posOffset>9855</wp:posOffset>
                      </wp:positionH>
                      <wp:positionV relativeFrom="paragraph">
                        <wp:posOffset>10795</wp:posOffset>
                      </wp:positionV>
                      <wp:extent cx="6824980" cy="0"/>
                      <wp:effectExtent l="0" t="0" r="3302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49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2BC26E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.85pt" to="538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" strokecolor="black [3213]"/>
                  </w:pict>
                </mc:Fallback>
              </mc:AlternateContent>
            </w:r>
            <w:r>
              <w:rPr>
                <w:color w:val="000000"/>
              </w:rPr>
              <w:t>, 2020</w:t>
            </w:r>
          </w:p>
          <w:p w:rsidR="00F364C1" w:rsidRDefault="00F364C1">
            <w:pPr>
              <w:pBdr>
                <w:bottom w:val="single" w:sz="4" w:space="1" w:color="808080"/>
              </w:pBdr>
              <w:spacing w:before="160" w:after="0" w:line="100" w:lineRule="atLeas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364C1" w:rsidRDefault="00F364C1">
            <w:pPr>
              <w:pBdr>
                <w:bottom w:val="single" w:sz="4" w:space="1" w:color="808080"/>
              </w:pBdr>
              <w:spacing w:before="160" w:after="0" w:line="100" w:lineRule="atLeas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F364C1" w:rsidRDefault="00F364C1">
            <w:pPr>
              <w:pBdr>
                <w:bottom w:val="single" w:sz="4" w:space="1" w:color="808080"/>
              </w:pBdr>
              <w:spacing w:before="160" w:after="0" w:line="100" w:lineRule="atLeas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9F7083" w:rsidRPr="009D27F3" w:rsidRDefault="009F7083" w:rsidP="009F7083">
            <w:pPr>
              <w:pBdr>
                <w:bottom w:val="single" w:sz="4" w:space="1" w:color="808080"/>
              </w:pBdr>
              <w:spacing w:before="160" w:after="0" w:line="100" w:lineRule="atLeast"/>
              <w:rPr>
                <w:b/>
                <w:color w:val="0070C0"/>
                <w:sz w:val="28"/>
                <w:szCs w:val="28"/>
              </w:rPr>
            </w:pPr>
            <w:r w:rsidRPr="009D27F3">
              <w:rPr>
                <w:b/>
                <w:color w:val="0070C0"/>
                <w:sz w:val="28"/>
                <w:szCs w:val="28"/>
              </w:rPr>
              <w:lastRenderedPageBreak/>
              <w:t>SCHOLARSHIPS</w:t>
            </w:r>
          </w:p>
          <w:p w:rsidR="006D23B4" w:rsidRDefault="00DE4008" w:rsidP="006D23B4">
            <w:pPr>
              <w:numPr>
                <w:ilvl w:val="0"/>
                <w:numId w:val="4"/>
              </w:numPr>
              <w:tabs>
                <w:tab w:val="clear" w:pos="720"/>
                <w:tab w:val="num" w:pos="270"/>
              </w:tabs>
              <w:spacing w:before="240" w:after="60" w:line="280" w:lineRule="atLeast"/>
              <w:ind w:left="284" w:hanging="284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DF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The EUROWEB+ Scholarship </w:t>
            </w:r>
            <w:proofErr w:type="spellStart"/>
            <w:proofErr w:type="gramStart"/>
            <w:r w:rsidRPr="00F96DF4">
              <w:rPr>
                <w:rFonts w:eastAsia="Times New Roman"/>
                <w:b/>
                <w:color w:val="000000"/>
                <w:sz w:val="24"/>
                <w:szCs w:val="24"/>
              </w:rPr>
              <w:t>Programme</w:t>
            </w:r>
            <w:proofErr w:type="spellEnd"/>
            <w:r w:rsidR="00111B4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,   </w:t>
            </w:r>
            <w:proofErr w:type="gramEnd"/>
            <w:r w:rsidR="00111B4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</w:t>
            </w:r>
            <w:r w:rsidR="00946E8D">
              <w:rPr>
                <w:color w:val="000000"/>
                <w:lang w:val="bs-Cyrl-BA"/>
              </w:rPr>
              <w:t>Маy</w:t>
            </w:r>
            <w:r w:rsidR="00111B42">
              <w:rPr>
                <w:color w:val="000000"/>
              </w:rPr>
              <w:t xml:space="preserve"> 201</w:t>
            </w:r>
            <w:r w:rsidR="002C57E3">
              <w:rPr>
                <w:color w:val="000000"/>
              </w:rPr>
              <w:t>7</w:t>
            </w:r>
            <w:r w:rsidR="00111B42">
              <w:rPr>
                <w:color w:val="000000"/>
              </w:rPr>
              <w:t xml:space="preserve"> –  </w:t>
            </w:r>
            <w:r w:rsidR="00946E8D">
              <w:rPr>
                <w:color w:val="000000"/>
              </w:rPr>
              <w:t>June</w:t>
            </w:r>
            <w:r w:rsidR="00111B42">
              <w:rPr>
                <w:color w:val="000000"/>
              </w:rPr>
              <w:t xml:space="preserve"> 201</w:t>
            </w:r>
            <w:r w:rsidR="002C57E3">
              <w:rPr>
                <w:color w:val="000000"/>
              </w:rPr>
              <w:t>7</w:t>
            </w:r>
            <w:r w:rsidR="00111B4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     </w:t>
            </w:r>
            <w:r w:rsidR="00111B42" w:rsidRPr="00111B42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Visiting research at </w:t>
            </w:r>
            <w:proofErr w:type="spellStart"/>
            <w:r w:rsidR="00111B42" w:rsidRPr="00E060B4">
              <w:rPr>
                <w:rFonts w:eastAsia="Times New Roman"/>
                <w:b/>
                <w:color w:val="000000"/>
                <w:sz w:val="24"/>
                <w:szCs w:val="24"/>
              </w:rPr>
              <w:t>Mälardalen</w:t>
            </w:r>
            <w:proofErr w:type="spellEnd"/>
            <w:r w:rsidR="00111B42" w:rsidRPr="00E060B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University, Sweden</w:t>
            </w:r>
            <w:r w:rsidR="00F96DF4" w:rsidRPr="00E060B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         </w:t>
            </w:r>
          </w:p>
          <w:p w:rsidR="00C42BAA" w:rsidRDefault="006D23B4" w:rsidP="006D23B4">
            <w:pPr>
              <w:spacing w:before="120" w:after="0" w:line="240" w:lineRule="auto"/>
              <w:ind w:left="284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D23B4">
              <w:rPr>
                <w:rFonts w:ascii="Arial" w:hAnsi="Arial" w:cs="Arial"/>
                <w:color w:val="500050"/>
                <w:sz w:val="19"/>
                <w:szCs w:val="19"/>
                <w:shd w:val="clear" w:color="auto" w:fill="FFFFFF"/>
              </w:rPr>
              <w:t>Embedded Sensor Systems for Health</w:t>
            </w:r>
            <w:r>
              <w:rPr>
                <w:rFonts w:ascii="Arial" w:hAnsi="Arial" w:cs="Arial"/>
                <w:color w:val="500050"/>
                <w:sz w:val="19"/>
                <w:szCs w:val="19"/>
                <w:shd w:val="clear" w:color="auto" w:fill="FFFFFF"/>
              </w:rPr>
              <w:t>care Applications</w:t>
            </w:r>
            <w:r w:rsidR="00F96DF4" w:rsidRPr="006D23B4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     </w:t>
            </w:r>
          </w:p>
          <w:p w:rsidR="00DD22CF" w:rsidRDefault="00C42BAA" w:rsidP="00F96050">
            <w:pPr>
              <w:pStyle w:val="ListParagraph"/>
              <w:numPr>
                <w:ilvl w:val="0"/>
                <w:numId w:val="16"/>
              </w:numPr>
              <w:spacing w:before="120" w:after="0" w:line="240" w:lineRule="auto"/>
              <w:ind w:left="284" w:hanging="284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96050">
              <w:rPr>
                <w:rFonts w:eastAsia="Times New Roman"/>
                <w:b/>
                <w:color w:val="000000"/>
                <w:sz w:val="24"/>
                <w:szCs w:val="24"/>
              </w:rPr>
              <w:t>Short Term Scientific Missions (STSM)</w:t>
            </w:r>
            <w:r w:rsidR="00F96050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within COST Action CA 15104 “</w:t>
            </w:r>
            <w:r w:rsidR="00F96050" w:rsidRPr="00F96050">
              <w:rPr>
                <w:rFonts w:eastAsia="Times New Roman"/>
                <w:b/>
                <w:color w:val="000000"/>
                <w:sz w:val="24"/>
                <w:szCs w:val="24"/>
              </w:rPr>
              <w:t>The Inclusive Radio Communications (IRACON)</w:t>
            </w:r>
            <w:r w:rsidR="00F96050">
              <w:rPr>
                <w:rFonts w:eastAsia="Times New Roman"/>
                <w:b/>
                <w:color w:val="000000"/>
                <w:sz w:val="24"/>
                <w:szCs w:val="24"/>
              </w:rPr>
              <w:t>”</w:t>
            </w:r>
            <w:r w:rsidR="00F96DF4" w:rsidRPr="00F96050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DD22CF" w:rsidRDefault="00DD22CF" w:rsidP="00DD22CF">
            <w:pPr>
              <w:pStyle w:val="ListParagraph"/>
              <w:spacing w:before="120" w:after="0" w:line="240" w:lineRule="auto"/>
              <w:ind w:left="284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Host institution: </w:t>
            </w:r>
            <w:r w:rsidRPr="00DD22C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DEI, </w:t>
            </w:r>
            <w:proofErr w:type="spellStart"/>
            <w:r w:rsidRPr="00DD22CF">
              <w:rPr>
                <w:rFonts w:eastAsia="Times New Roman"/>
                <w:b/>
                <w:color w:val="000000"/>
                <w:sz w:val="24"/>
                <w:szCs w:val="24"/>
              </w:rPr>
              <w:t>Università</w:t>
            </w:r>
            <w:proofErr w:type="spellEnd"/>
            <w:r w:rsidRPr="00DD22CF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di Bologna, Bologna, Italy</w:t>
            </w:r>
            <w:r w:rsidR="007B4A2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                                       </w:t>
            </w:r>
            <w:r w:rsidR="007E6025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</w:t>
            </w:r>
            <w:r w:rsidR="007B4A2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          </w:t>
            </w:r>
            <w:r w:rsidR="007B4A29" w:rsidRPr="001A3DB3">
              <w:rPr>
                <w:color w:val="000000"/>
                <w:lang w:val="bs-Cyrl-BA"/>
              </w:rPr>
              <w:t>November 6 -26, 2016</w:t>
            </w:r>
            <w:r w:rsidR="007B4A29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     </w:t>
            </w:r>
          </w:p>
          <w:p w:rsidR="00DE4008" w:rsidRPr="00DD22CF" w:rsidRDefault="00DD22CF" w:rsidP="00DD22CF">
            <w:pPr>
              <w:pStyle w:val="ListParagraph"/>
              <w:spacing w:before="120" w:after="0" w:line="240" w:lineRule="auto"/>
              <w:ind w:left="284"/>
              <w:jc w:val="both"/>
              <w:rPr>
                <w:rFonts w:ascii="Arial" w:hAnsi="Arial" w:cs="Arial"/>
                <w:color w:val="500050"/>
                <w:sz w:val="19"/>
                <w:szCs w:val="19"/>
                <w:shd w:val="clear" w:color="auto" w:fill="FFFFFF"/>
              </w:rPr>
            </w:pPr>
            <w:r w:rsidRPr="00DD22CF">
              <w:rPr>
                <w:rFonts w:ascii="Arial" w:hAnsi="Arial" w:cs="Arial"/>
                <w:color w:val="500050"/>
                <w:sz w:val="19"/>
                <w:szCs w:val="19"/>
                <w:shd w:val="clear" w:color="auto" w:fill="FFFFFF"/>
              </w:rPr>
              <w:t>Experimental Characterization of Joint Scheduling and Routing algorithm over 6TiSCH</w:t>
            </w:r>
            <w:r w:rsidR="00F96DF4" w:rsidRPr="00DD22CF">
              <w:rPr>
                <w:rFonts w:ascii="Arial" w:hAnsi="Arial" w:cs="Arial"/>
                <w:color w:val="500050"/>
                <w:sz w:val="19"/>
                <w:szCs w:val="19"/>
                <w:shd w:val="clear" w:color="auto" w:fill="FFFFFF"/>
              </w:rPr>
              <w:t xml:space="preserve">                                                          </w:t>
            </w:r>
          </w:p>
          <w:p w:rsidR="009F7083" w:rsidRDefault="009F7083" w:rsidP="009F7083">
            <w:pPr>
              <w:numPr>
                <w:ilvl w:val="0"/>
                <w:numId w:val="4"/>
              </w:numPr>
              <w:tabs>
                <w:tab w:val="clear" w:pos="720"/>
                <w:tab w:val="num" w:pos="270"/>
              </w:tabs>
              <w:spacing w:before="240" w:after="60" w:line="280" w:lineRule="atLeast"/>
              <w:ind w:hanging="720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Scholarship for Doctoral Research Study granted by the Greek Government    </w:t>
            </w:r>
            <w:r w:rsidR="007E6025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   </w:t>
            </w:r>
            <w:r>
              <w:rPr>
                <w:color w:val="000000"/>
              </w:rPr>
              <w:t>November 200</w:t>
            </w:r>
            <w:r w:rsidR="00EC78C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–  March 2008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      </w:t>
            </w:r>
          </w:p>
          <w:p w:rsidR="009F7083" w:rsidRDefault="005069EC" w:rsidP="009F7083">
            <w:pPr>
              <w:spacing w:after="60" w:line="260" w:lineRule="atLeast"/>
              <w:jc w:val="both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>
              <w:t xml:space="preserve">     </w:t>
            </w:r>
            <w:hyperlink r:id="rId9" w:history="1">
              <w:r w:rsidR="009F7083">
                <w:rPr>
                  <w:rStyle w:val="Hyperlink"/>
                </w:rPr>
                <w:t xml:space="preserve">The Mobile </w:t>
              </w:r>
              <w:proofErr w:type="spellStart"/>
              <w:r w:rsidR="009F7083">
                <w:rPr>
                  <w:rStyle w:val="Hyperlink"/>
                </w:rPr>
                <w:t>Radiocommunications</w:t>
              </w:r>
              <w:proofErr w:type="spellEnd"/>
              <w:r w:rsidR="009F7083">
                <w:rPr>
                  <w:rStyle w:val="Hyperlink"/>
                </w:rPr>
                <w:t xml:space="preserve"> Laboratory</w:t>
              </w:r>
            </w:hyperlink>
            <w:r w:rsidR="009F7083">
              <w:rPr>
                <w:rFonts w:eastAsia="Times New Roman"/>
                <w:b/>
                <w:color w:val="000000"/>
                <w:sz w:val="21"/>
                <w:szCs w:val="21"/>
              </w:rPr>
              <w:t>, NTUA (National Technical University of Athens),</w:t>
            </w:r>
            <w:r w:rsidR="00455077"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 Athens, </w:t>
            </w:r>
            <w:r w:rsidR="009F7083">
              <w:rPr>
                <w:rFonts w:eastAsia="Times New Roman"/>
                <w:b/>
                <w:color w:val="000000"/>
                <w:sz w:val="21"/>
                <w:szCs w:val="21"/>
              </w:rPr>
              <w:t>Greece</w:t>
            </w:r>
          </w:p>
          <w:p w:rsidR="00D85FAD" w:rsidRPr="0023729A" w:rsidRDefault="00D85FAD" w:rsidP="009F7083">
            <w:pPr>
              <w:spacing w:after="60" w:line="260" w:lineRule="atLeast"/>
              <w:jc w:val="both"/>
              <w:rPr>
                <w:rFonts w:eastAsia="Times New Roman"/>
                <w:b/>
                <w:color w:val="000000"/>
                <w:sz w:val="10"/>
                <w:szCs w:val="10"/>
              </w:rPr>
            </w:pPr>
          </w:p>
          <w:p w:rsidR="009F7083" w:rsidRDefault="009F7083" w:rsidP="0023729A">
            <w:pPr>
              <w:numPr>
                <w:ilvl w:val="0"/>
                <w:numId w:val="4"/>
              </w:numPr>
              <w:tabs>
                <w:tab w:val="clear" w:pos="720"/>
                <w:tab w:val="num" w:pos="270"/>
              </w:tabs>
              <w:spacing w:after="0" w:line="100" w:lineRule="atLeast"/>
              <w:ind w:hanging="720"/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Scholarship for Research Study                                                                                   </w:t>
            </w:r>
            <w:r w:rsidR="007E6025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                        </w:t>
            </w:r>
            <w:r>
              <w:t>March-</w:t>
            </w:r>
            <w:proofErr w:type="gramStart"/>
            <w:r>
              <w:t>April  1997</w:t>
            </w:r>
            <w:proofErr w:type="gramEnd"/>
          </w:p>
          <w:p w:rsidR="009F7083" w:rsidRDefault="005069EC" w:rsidP="009F7083">
            <w:pPr>
              <w:spacing w:after="0" w:line="100" w:lineRule="atLeast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      </w:t>
            </w:r>
            <w:r w:rsidR="009F7083">
              <w:rPr>
                <w:rFonts w:eastAsia="Times New Roman"/>
                <w:b/>
                <w:color w:val="000000"/>
                <w:sz w:val="21"/>
                <w:szCs w:val="21"/>
              </w:rPr>
              <w:t>Institute for Information Systems and Computer Media (</w:t>
            </w:r>
            <w:hyperlink r:id="rId10" w:history="1">
              <w:r w:rsidR="009F7083">
                <w:rPr>
                  <w:rStyle w:val="Hyperlink"/>
                </w:rPr>
                <w:t>IICM</w:t>
              </w:r>
            </w:hyperlink>
            <w:r w:rsidR="009F7083">
              <w:rPr>
                <w:rFonts w:eastAsia="Times New Roman"/>
                <w:b/>
                <w:color w:val="000000"/>
                <w:sz w:val="21"/>
                <w:szCs w:val="21"/>
              </w:rPr>
              <w:t>), University of Technology, Graz, Austria.</w:t>
            </w:r>
          </w:p>
          <w:p w:rsidR="00F82562" w:rsidRDefault="00F82562" w:rsidP="009F7083">
            <w:pPr>
              <w:spacing w:after="0" w:line="100" w:lineRule="atLeast"/>
              <w:rPr>
                <w:rFonts w:eastAsia="Times New Roman"/>
                <w:b/>
                <w:color w:val="000000"/>
                <w:sz w:val="21"/>
                <w:szCs w:val="21"/>
              </w:rPr>
            </w:pPr>
          </w:p>
          <w:p w:rsidR="00F82562" w:rsidRDefault="00F82562" w:rsidP="009F7083">
            <w:pPr>
              <w:spacing w:after="0" w:line="100" w:lineRule="atLeast"/>
              <w:rPr>
                <w:rFonts w:eastAsia="Times New Roman"/>
                <w:b/>
                <w:color w:val="000000"/>
                <w:sz w:val="21"/>
                <w:szCs w:val="21"/>
              </w:rPr>
            </w:pPr>
          </w:p>
          <w:p w:rsidR="007903B0" w:rsidRDefault="007903B0" w:rsidP="009F7083">
            <w:pPr>
              <w:spacing w:after="0" w:line="100" w:lineRule="atLeast"/>
              <w:rPr>
                <w:rFonts w:eastAsia="Times New Roman"/>
                <w:b/>
                <w:color w:val="000000"/>
                <w:sz w:val="21"/>
                <w:szCs w:val="21"/>
              </w:rPr>
            </w:pPr>
          </w:p>
          <w:p w:rsidR="00676175" w:rsidRPr="009D27F3" w:rsidRDefault="00676175">
            <w:pPr>
              <w:pBdr>
                <w:bottom w:val="single" w:sz="4" w:space="1" w:color="808080"/>
              </w:pBdr>
              <w:spacing w:before="160" w:after="0" w:line="100" w:lineRule="atLeast"/>
              <w:rPr>
                <w:b/>
                <w:color w:val="0070C0"/>
                <w:sz w:val="28"/>
                <w:szCs w:val="28"/>
              </w:rPr>
            </w:pPr>
            <w:r w:rsidRPr="009D27F3">
              <w:rPr>
                <w:b/>
                <w:color w:val="0070C0"/>
                <w:sz w:val="28"/>
                <w:szCs w:val="28"/>
              </w:rPr>
              <w:t>EXPERIENCE</w:t>
            </w:r>
          </w:p>
          <w:p w:rsidR="00C9795A" w:rsidRDefault="00676175" w:rsidP="00C9577B">
            <w:pPr>
              <w:spacing w:before="120" w:after="0" w:line="100" w:lineRule="atLeast"/>
              <w:rPr>
                <w:rFonts w:eastAsia="Times New Roman"/>
                <w:b/>
                <w:color w:val="3265A5"/>
                <w:sz w:val="24"/>
                <w:szCs w:val="24"/>
                <w:lang w:val="bs-Latn-BA"/>
              </w:rPr>
            </w:pPr>
            <w:r w:rsidRPr="00DA205B">
              <w:rPr>
                <w:rFonts w:eastAsia="Times New Roman"/>
                <w:b/>
                <w:color w:val="3265A5"/>
                <w:sz w:val="26"/>
                <w:szCs w:val="26"/>
                <w:lang w:val="bs-Latn-BA"/>
              </w:rPr>
              <w:t>Academic Experience</w:t>
            </w:r>
            <w:r>
              <w:rPr>
                <w:rFonts w:eastAsia="Times New Roman"/>
                <w:b/>
                <w:color w:val="3265A5"/>
                <w:sz w:val="24"/>
                <w:szCs w:val="24"/>
                <w:lang w:val="bs-Latn-BA"/>
              </w:rPr>
              <w:t xml:space="preserve">                         </w:t>
            </w:r>
            <w:r w:rsidR="00C9795A">
              <w:rPr>
                <w:rFonts w:eastAsia="Times New Roman"/>
                <w:b/>
                <w:color w:val="3265A5"/>
                <w:sz w:val="24"/>
                <w:szCs w:val="24"/>
                <w:lang w:val="bs-Latn-BA"/>
              </w:rPr>
              <w:t xml:space="preserve"> </w:t>
            </w:r>
            <w:r w:rsidR="005A7418">
              <w:rPr>
                <w:rFonts w:eastAsia="Times New Roman"/>
                <w:b/>
                <w:color w:val="3265A5"/>
                <w:sz w:val="24"/>
                <w:szCs w:val="24"/>
                <w:lang w:val="bs-Latn-BA"/>
              </w:rPr>
              <w:t xml:space="preserve"> </w:t>
            </w:r>
          </w:p>
          <w:p w:rsidR="00C9795A" w:rsidRDefault="00C9795A" w:rsidP="00907D59">
            <w:pPr>
              <w:spacing w:after="0" w:line="100" w:lineRule="atLeast"/>
              <w:rPr>
                <w:rFonts w:eastAsia="Times New Roman"/>
                <w:b/>
                <w:color w:val="3265A5"/>
                <w:sz w:val="24"/>
                <w:szCs w:val="24"/>
                <w:lang w:val="bs-Latn-BA"/>
              </w:rPr>
            </w:pPr>
            <w:r>
              <w:rPr>
                <w:rFonts w:eastAsia="Times New Roman"/>
                <w:b/>
                <w:color w:val="3265A5"/>
                <w:sz w:val="24"/>
                <w:szCs w:val="24"/>
                <w:lang w:val="bs-Latn-BA"/>
              </w:rPr>
              <w:t xml:space="preserve">                                                                     </w:t>
            </w:r>
            <w:r w:rsidR="00907D59">
              <w:rPr>
                <w:rFonts w:eastAsia="Times New Roman"/>
                <w:b/>
                <w:sz w:val="24"/>
                <w:szCs w:val="24"/>
                <w:lang w:val="bs-Latn-BA"/>
              </w:rPr>
              <w:t xml:space="preserve">Full Professor </w:t>
            </w:r>
            <w:r w:rsidR="00907D59">
              <w:rPr>
                <w:rFonts w:eastAsia="Times New Roman"/>
                <w:b/>
                <w:color w:val="3265A5"/>
                <w:sz w:val="24"/>
                <w:szCs w:val="24"/>
                <w:lang w:val="bs-Latn-BA"/>
              </w:rPr>
              <w:t xml:space="preserve">                     </w:t>
            </w:r>
            <w:r w:rsidR="00907D59" w:rsidRPr="00907D59">
              <w:t>2020 -</w:t>
            </w:r>
            <w:r w:rsidR="00907D59">
              <w:rPr>
                <w:rFonts w:eastAsia="Times New Roman"/>
                <w:b/>
                <w:color w:val="3265A5"/>
                <w:sz w:val="24"/>
                <w:szCs w:val="24"/>
                <w:lang w:val="bs-Latn-BA"/>
              </w:rPr>
              <w:t xml:space="preserve">    </w:t>
            </w:r>
          </w:p>
          <w:p w:rsidR="00C9795A" w:rsidRDefault="00C9795A" w:rsidP="00907D59">
            <w:pPr>
              <w:spacing w:after="0" w:line="100" w:lineRule="atLeast"/>
              <w:rPr>
                <w:rFonts w:eastAsia="Times New Roman"/>
                <w:b/>
                <w:color w:val="3265A5"/>
                <w:sz w:val="24"/>
                <w:szCs w:val="24"/>
                <w:lang w:val="bs-Latn-BA"/>
              </w:rPr>
            </w:pPr>
            <w:r>
              <w:rPr>
                <w:rFonts w:eastAsia="Times New Roman"/>
                <w:b/>
                <w:sz w:val="24"/>
                <w:szCs w:val="24"/>
                <w:lang w:val="bs-Latn-BA"/>
              </w:rPr>
              <w:t xml:space="preserve">                                                                  </w:t>
            </w:r>
            <w:r w:rsidR="00907D59">
              <w:rPr>
                <w:rFonts w:eastAsia="Times New Roman"/>
                <w:b/>
                <w:sz w:val="24"/>
                <w:szCs w:val="24"/>
                <w:lang w:val="bs-Latn-BA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val="bs-Latn-BA"/>
              </w:rPr>
              <w:t xml:space="preserve"> </w:t>
            </w:r>
            <w:r w:rsidR="00965375">
              <w:rPr>
                <w:rFonts w:eastAsia="Times New Roman"/>
                <w:b/>
                <w:sz w:val="24"/>
                <w:szCs w:val="24"/>
                <w:lang w:val="bs-Latn-BA"/>
              </w:rPr>
              <w:t xml:space="preserve"> </w:t>
            </w:r>
            <w:r w:rsidR="005A7418">
              <w:rPr>
                <w:rFonts w:eastAsia="Times New Roman"/>
                <w:b/>
                <w:sz w:val="24"/>
                <w:szCs w:val="24"/>
                <w:lang w:val="bs-Latn-BA"/>
              </w:rPr>
              <w:t>Ass</w:t>
            </w:r>
            <w:r w:rsidR="00285E61">
              <w:rPr>
                <w:rFonts w:eastAsia="Times New Roman"/>
                <w:b/>
                <w:sz w:val="24"/>
                <w:szCs w:val="24"/>
                <w:lang w:val="bs-Latn-BA"/>
              </w:rPr>
              <w:t xml:space="preserve">ociate </w:t>
            </w:r>
            <w:r w:rsidR="005A7418">
              <w:rPr>
                <w:rFonts w:eastAsia="Times New Roman"/>
                <w:b/>
                <w:sz w:val="24"/>
                <w:szCs w:val="24"/>
                <w:lang w:val="bs-Latn-BA"/>
              </w:rPr>
              <w:t xml:space="preserve">Professor </w:t>
            </w:r>
            <w:r w:rsidR="005A7418">
              <w:rPr>
                <w:rFonts w:eastAsia="Times New Roman"/>
                <w:b/>
                <w:color w:val="3265A5"/>
                <w:sz w:val="24"/>
                <w:szCs w:val="24"/>
                <w:lang w:val="bs-Latn-BA"/>
              </w:rPr>
              <w:t xml:space="preserve"> </w:t>
            </w:r>
            <w:r w:rsidR="00CB250E">
              <w:rPr>
                <w:rFonts w:eastAsia="Times New Roman"/>
                <w:b/>
                <w:color w:val="3265A5"/>
                <w:sz w:val="24"/>
                <w:szCs w:val="24"/>
                <w:lang w:val="bs-Latn-BA"/>
              </w:rPr>
              <w:t xml:space="preserve">        </w:t>
            </w:r>
            <w:r w:rsidR="00965375">
              <w:rPr>
                <w:rFonts w:eastAsia="Times New Roman"/>
                <w:b/>
                <w:color w:val="3265A5"/>
                <w:sz w:val="24"/>
                <w:szCs w:val="24"/>
                <w:lang w:val="bs-Latn-BA"/>
              </w:rPr>
              <w:t xml:space="preserve"> </w:t>
            </w:r>
            <w:r w:rsidR="00CB250E" w:rsidRPr="00907D59">
              <w:t>20</w:t>
            </w:r>
            <w:r w:rsidR="00907D59">
              <w:t>14 - 2020</w:t>
            </w:r>
            <w:r w:rsidR="005A7418">
              <w:rPr>
                <w:rFonts w:eastAsia="Times New Roman"/>
                <w:b/>
                <w:color w:val="3265A5"/>
                <w:sz w:val="24"/>
                <w:szCs w:val="24"/>
                <w:lang w:val="bs-Latn-BA"/>
              </w:rPr>
              <w:t xml:space="preserve">  </w:t>
            </w:r>
          </w:p>
          <w:p w:rsidR="00676175" w:rsidRDefault="005A7418" w:rsidP="00907D59">
            <w:pPr>
              <w:spacing w:after="0" w:line="100" w:lineRule="atLeast"/>
            </w:pPr>
            <w:r>
              <w:rPr>
                <w:rFonts w:eastAsia="Times New Roman"/>
                <w:b/>
                <w:color w:val="3265A5"/>
                <w:sz w:val="24"/>
                <w:szCs w:val="24"/>
                <w:lang w:val="bs-Latn-BA"/>
              </w:rPr>
              <w:t xml:space="preserve">       </w:t>
            </w:r>
            <w:r w:rsidR="00CB250E">
              <w:t xml:space="preserve">   </w:t>
            </w:r>
            <w:r>
              <w:rPr>
                <w:rFonts w:eastAsia="Times New Roman"/>
                <w:b/>
                <w:color w:val="3265A5"/>
                <w:sz w:val="24"/>
                <w:szCs w:val="24"/>
                <w:lang w:val="bs-Latn-BA"/>
              </w:rPr>
              <w:t xml:space="preserve">                                                           </w:t>
            </w:r>
            <w:r w:rsidR="00676175">
              <w:rPr>
                <w:rFonts w:eastAsia="Times New Roman"/>
                <w:b/>
                <w:sz w:val="24"/>
                <w:szCs w:val="24"/>
                <w:lang w:val="bs-Latn-BA"/>
              </w:rPr>
              <w:t xml:space="preserve">Assistant </w:t>
            </w:r>
            <w:r w:rsidR="00C9577B">
              <w:rPr>
                <w:rFonts w:eastAsia="Times New Roman"/>
                <w:b/>
                <w:sz w:val="24"/>
                <w:szCs w:val="24"/>
                <w:lang w:val="bs-Latn-BA"/>
              </w:rPr>
              <w:t>P</w:t>
            </w:r>
            <w:r w:rsidR="00676175">
              <w:rPr>
                <w:rFonts w:eastAsia="Times New Roman"/>
                <w:b/>
                <w:sz w:val="24"/>
                <w:szCs w:val="24"/>
                <w:lang w:val="bs-Latn-BA"/>
              </w:rPr>
              <w:t xml:space="preserve">rofessor </w:t>
            </w:r>
            <w:r w:rsidR="00676175">
              <w:rPr>
                <w:rFonts w:eastAsia="Times New Roman"/>
                <w:b/>
                <w:color w:val="3265A5"/>
                <w:sz w:val="24"/>
                <w:szCs w:val="24"/>
                <w:lang w:val="bs-Latn-BA"/>
              </w:rPr>
              <w:t xml:space="preserve">          </w:t>
            </w:r>
            <w:r w:rsidR="009F7083">
              <w:rPr>
                <w:rFonts w:eastAsia="Times New Roman"/>
                <w:b/>
                <w:color w:val="3265A5"/>
                <w:sz w:val="24"/>
                <w:szCs w:val="24"/>
                <w:lang w:val="bs-Latn-BA"/>
              </w:rPr>
              <w:t xml:space="preserve"> </w:t>
            </w:r>
            <w:r w:rsidR="00676175">
              <w:t xml:space="preserve">2009 - </w:t>
            </w:r>
            <w:r>
              <w:t>2014</w:t>
            </w:r>
          </w:p>
          <w:p w:rsidR="00676175" w:rsidRDefault="00676175" w:rsidP="00907D59">
            <w:pPr>
              <w:spacing w:after="0" w:line="100" w:lineRule="atLeast"/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Higher Assistant                 </w:t>
            </w:r>
            <w:r>
              <w:t>2001 - 2009</w:t>
            </w:r>
          </w:p>
          <w:p w:rsidR="00676175" w:rsidRDefault="00676175" w:rsidP="00907D59">
            <w:pPr>
              <w:spacing w:after="0" w:line="100" w:lineRule="atLeast"/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Assistant                          </w:t>
            </w:r>
            <w:r w:rsidR="00D1289C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  </w:t>
            </w:r>
            <w:r>
              <w:t>1996 - 2001</w:t>
            </w:r>
          </w:p>
          <w:p w:rsidR="00676175" w:rsidRDefault="00676175">
            <w:pPr>
              <w:spacing w:before="40" w:after="40" w:line="100" w:lineRule="atLeast"/>
              <w:rPr>
                <w:sz w:val="26"/>
                <w:szCs w:val="26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 Teaching courses</w:t>
            </w:r>
            <w:r>
              <w:rPr>
                <w:sz w:val="26"/>
                <w:szCs w:val="26"/>
              </w:rPr>
              <w:tab/>
              <w:t xml:space="preserve">                 </w:t>
            </w:r>
          </w:p>
          <w:p w:rsidR="00676175" w:rsidRDefault="00676175" w:rsidP="009D7821">
            <w:pPr>
              <w:tabs>
                <w:tab w:val="left" w:pos="3690"/>
              </w:tabs>
              <w:spacing w:after="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 Faculty of Electrical Engineering </w:t>
            </w:r>
            <w:r>
              <w:rPr>
                <w:rFonts w:eastAsia="Times New Roman"/>
                <w:color w:val="000000"/>
              </w:rPr>
              <w:t xml:space="preserve">               </w:t>
            </w:r>
            <w:r w:rsidR="001B40D1">
              <w:rPr>
                <w:rFonts w:eastAsia="Times New Roman"/>
                <w:color w:val="000000"/>
              </w:rPr>
              <w:t xml:space="preserve"> </w:t>
            </w:r>
            <w:r w:rsidR="00424BB8">
              <w:rPr>
                <w:rFonts w:eastAsia="Times New Roman"/>
                <w:color w:val="000000"/>
              </w:rPr>
              <w:t xml:space="preserve">            </w:t>
            </w:r>
            <w:r w:rsidRPr="001B40D1">
              <w:rPr>
                <w:rFonts w:eastAsia="Times New Roman"/>
                <w:color w:val="000000"/>
                <w:sz w:val="21"/>
                <w:szCs w:val="21"/>
                <w:u w:val="single"/>
              </w:rPr>
              <w:t>Undergraduate:</w:t>
            </w:r>
            <w:r w:rsidRPr="001B40D1">
              <w:rPr>
                <w:rFonts w:eastAsia="Times New Roman"/>
                <w:color w:val="000000"/>
                <w:sz w:val="21"/>
                <w:szCs w:val="21"/>
              </w:rPr>
              <w:t xml:space="preserve">                           </w:t>
            </w:r>
            <w:r w:rsidR="00424BB8">
              <w:rPr>
                <w:rFonts w:eastAsia="Times New Roman"/>
                <w:color w:val="000000"/>
                <w:sz w:val="21"/>
                <w:szCs w:val="21"/>
              </w:rPr>
              <w:t xml:space="preserve">  </w:t>
            </w:r>
            <w:r w:rsidRPr="001B40D1">
              <w:rPr>
                <w:rFonts w:eastAsia="Times New Roman"/>
                <w:color w:val="000000"/>
                <w:sz w:val="21"/>
                <w:szCs w:val="21"/>
              </w:rPr>
              <w:t xml:space="preserve">     </w:t>
            </w:r>
            <w:r w:rsidR="001B40D1" w:rsidRPr="001B40D1">
              <w:rPr>
                <w:rFonts w:eastAsia="Times New Roman"/>
                <w:color w:val="000000"/>
                <w:sz w:val="21"/>
                <w:szCs w:val="21"/>
              </w:rPr>
              <w:t xml:space="preserve">  </w:t>
            </w:r>
            <w:r w:rsidR="001B40D1">
              <w:rPr>
                <w:rFonts w:eastAsia="Times New Roman"/>
                <w:color w:val="000000"/>
                <w:sz w:val="21"/>
                <w:szCs w:val="21"/>
              </w:rPr>
              <w:t xml:space="preserve">    </w:t>
            </w:r>
            <w:r w:rsidRPr="001B40D1">
              <w:rPr>
                <w:rFonts w:eastAsia="Times New Roman"/>
                <w:color w:val="000000"/>
                <w:sz w:val="21"/>
                <w:szCs w:val="21"/>
                <w:u w:val="single"/>
              </w:rPr>
              <w:t>Master:</w:t>
            </w:r>
            <w:r>
              <w:rPr>
                <w:rFonts w:eastAsia="Times New Roman"/>
                <w:color w:val="000000"/>
              </w:rPr>
              <w:t xml:space="preserve">   </w:t>
            </w:r>
          </w:p>
          <w:p w:rsidR="00676175" w:rsidRDefault="00676175" w:rsidP="00BD18F6">
            <w:pPr>
              <w:spacing w:before="60" w:after="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b/>
                <w:color w:val="000000"/>
                <w:sz w:val="21"/>
                <w:szCs w:val="21"/>
              </w:rPr>
              <w:t>Banja Luka</w:t>
            </w:r>
            <w:r>
              <w:rPr>
                <w:rFonts w:eastAsia="Times New Roman"/>
                <w:color w:val="000000"/>
              </w:rPr>
              <w:t xml:space="preserve">                                                     </w:t>
            </w:r>
            <w:r w:rsidRPr="001B40D1">
              <w:rPr>
                <w:rFonts w:eastAsia="Times New Roman"/>
                <w:color w:val="000000"/>
                <w:sz w:val="21"/>
                <w:szCs w:val="21"/>
              </w:rPr>
              <w:t xml:space="preserve">Telecommunication </w:t>
            </w:r>
            <w:r w:rsidR="00CB250E">
              <w:rPr>
                <w:rFonts w:eastAsia="Times New Roman"/>
                <w:color w:val="000000"/>
                <w:sz w:val="21"/>
                <w:szCs w:val="21"/>
              </w:rPr>
              <w:t>S</w:t>
            </w:r>
            <w:r w:rsidRPr="001B40D1">
              <w:rPr>
                <w:rFonts w:eastAsia="Times New Roman"/>
                <w:color w:val="000000"/>
                <w:sz w:val="21"/>
                <w:szCs w:val="21"/>
              </w:rPr>
              <w:t>ystems</w:t>
            </w:r>
            <w:r>
              <w:rPr>
                <w:rFonts w:eastAsia="Times New Roman"/>
                <w:color w:val="000000"/>
              </w:rPr>
              <w:t xml:space="preserve">           </w:t>
            </w:r>
            <w:r w:rsidR="001B40D1">
              <w:rPr>
                <w:rFonts w:eastAsia="Times New Roman"/>
                <w:color w:val="000000"/>
              </w:rPr>
              <w:t xml:space="preserve">     </w:t>
            </w:r>
            <w:r w:rsidRPr="001B40D1">
              <w:rPr>
                <w:rFonts w:eastAsia="Times New Roman"/>
                <w:color w:val="000000"/>
                <w:sz w:val="21"/>
                <w:szCs w:val="21"/>
              </w:rPr>
              <w:t>Radio-access technologies</w:t>
            </w:r>
          </w:p>
          <w:p w:rsidR="00676175" w:rsidRPr="002F068D" w:rsidRDefault="00676175" w:rsidP="001B40D1">
            <w:pPr>
              <w:tabs>
                <w:tab w:val="left" w:pos="6804"/>
              </w:tabs>
              <w:spacing w:after="0" w:line="43" w:lineRule="atLeast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</w:rPr>
              <w:t xml:space="preserve">                                                                         </w:t>
            </w:r>
            <w:r w:rsidRPr="002F068D">
              <w:rPr>
                <w:rFonts w:eastAsia="Times New Roman"/>
                <w:color w:val="000000"/>
                <w:sz w:val="21"/>
                <w:szCs w:val="21"/>
              </w:rPr>
              <w:t xml:space="preserve">Telecommunication </w:t>
            </w:r>
            <w:r w:rsidR="00CB250E">
              <w:rPr>
                <w:rFonts w:eastAsia="Times New Roman"/>
                <w:color w:val="000000"/>
                <w:sz w:val="21"/>
                <w:szCs w:val="21"/>
              </w:rPr>
              <w:t>N</w:t>
            </w:r>
            <w:r w:rsidRPr="002F068D">
              <w:rPr>
                <w:rFonts w:eastAsia="Times New Roman"/>
                <w:color w:val="000000"/>
                <w:sz w:val="21"/>
                <w:szCs w:val="21"/>
              </w:rPr>
              <w:t xml:space="preserve">etworks           </w:t>
            </w:r>
            <w:r w:rsidR="001B40D1">
              <w:rPr>
                <w:rFonts w:eastAsia="Times New Roman"/>
                <w:color w:val="000000"/>
                <w:sz w:val="21"/>
                <w:szCs w:val="21"/>
              </w:rPr>
              <w:t xml:space="preserve">   </w:t>
            </w:r>
            <w:r w:rsidRPr="002F068D">
              <w:rPr>
                <w:rFonts w:eastAsia="Times New Roman"/>
                <w:color w:val="000000"/>
                <w:sz w:val="21"/>
                <w:szCs w:val="21"/>
              </w:rPr>
              <w:t xml:space="preserve">Multimedia telecommunication technologies     </w:t>
            </w:r>
          </w:p>
          <w:p w:rsidR="00676175" w:rsidRPr="002F068D" w:rsidRDefault="00676175" w:rsidP="002F068D">
            <w:pPr>
              <w:spacing w:after="0" w:line="43" w:lineRule="atLeast"/>
              <w:rPr>
                <w:rFonts w:eastAsia="Times New Roman"/>
                <w:color w:val="000000"/>
                <w:sz w:val="21"/>
                <w:szCs w:val="21"/>
              </w:rPr>
            </w:pPr>
            <w:r w:rsidRPr="002F068D">
              <w:rPr>
                <w:rFonts w:eastAsia="Times New Roman"/>
                <w:color w:val="000000"/>
                <w:sz w:val="21"/>
                <w:szCs w:val="21"/>
              </w:rPr>
              <w:t xml:space="preserve">                                                                         </w:t>
            </w:r>
            <w:r w:rsidR="002F068D">
              <w:rPr>
                <w:rFonts w:eastAsia="Times New Roman"/>
                <w:color w:val="000000"/>
                <w:sz w:val="21"/>
                <w:szCs w:val="21"/>
              </w:rPr>
              <w:t xml:space="preserve">    </w:t>
            </w:r>
            <w:r w:rsidRPr="002F068D">
              <w:rPr>
                <w:rFonts w:eastAsia="Times New Roman"/>
                <w:color w:val="000000"/>
                <w:sz w:val="21"/>
                <w:szCs w:val="21"/>
              </w:rPr>
              <w:t>Computer Communication</w:t>
            </w:r>
            <w:r w:rsidR="00C03887">
              <w:rPr>
                <w:rFonts w:eastAsia="Times New Roman"/>
                <w:color w:val="000000"/>
                <w:sz w:val="21"/>
                <w:szCs w:val="21"/>
              </w:rPr>
              <w:t xml:space="preserve">                  </w:t>
            </w:r>
            <w:r w:rsidR="00E0222D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="00C03887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="00A70530" w:rsidRPr="004B176A">
              <w:rPr>
                <w:rFonts w:eastAsia="Times New Roman"/>
                <w:color w:val="000000"/>
                <w:sz w:val="21"/>
                <w:szCs w:val="21"/>
              </w:rPr>
              <w:t>Wireless Sensor Networks</w:t>
            </w:r>
          </w:p>
          <w:p w:rsidR="00676175" w:rsidRPr="002F068D" w:rsidRDefault="00676175" w:rsidP="002F068D">
            <w:pPr>
              <w:spacing w:after="0" w:line="43" w:lineRule="atLeast"/>
              <w:rPr>
                <w:rFonts w:eastAsia="Times New Roman"/>
                <w:color w:val="000000"/>
                <w:sz w:val="21"/>
                <w:szCs w:val="21"/>
              </w:rPr>
            </w:pPr>
            <w:r w:rsidRPr="002F068D">
              <w:rPr>
                <w:rFonts w:eastAsia="Times New Roman"/>
                <w:color w:val="000000"/>
                <w:sz w:val="21"/>
                <w:szCs w:val="21"/>
              </w:rPr>
              <w:t xml:space="preserve">                                                                         </w:t>
            </w:r>
            <w:r w:rsidR="002F068D">
              <w:rPr>
                <w:rFonts w:eastAsia="Times New Roman"/>
                <w:color w:val="000000"/>
                <w:sz w:val="21"/>
                <w:szCs w:val="21"/>
              </w:rPr>
              <w:t xml:space="preserve">    </w:t>
            </w:r>
            <w:r w:rsidRPr="002F068D">
              <w:rPr>
                <w:rFonts w:eastAsia="Times New Roman"/>
                <w:color w:val="000000"/>
                <w:sz w:val="21"/>
                <w:szCs w:val="21"/>
              </w:rPr>
              <w:t>Multimedia Communications</w:t>
            </w:r>
            <w:r w:rsidR="00E0222D">
              <w:rPr>
                <w:rFonts w:eastAsia="Times New Roman"/>
                <w:color w:val="000000"/>
                <w:sz w:val="21"/>
                <w:szCs w:val="21"/>
              </w:rPr>
              <w:t xml:space="preserve">               Emerging Trends in Broadband Technologies</w:t>
            </w:r>
          </w:p>
          <w:p w:rsidR="00BE53D4" w:rsidRPr="004B176A" w:rsidRDefault="00FC5875" w:rsidP="004B176A">
            <w:pPr>
              <w:spacing w:after="0" w:line="43" w:lineRule="atLeast"/>
              <w:ind w:firstLine="3582"/>
              <w:rPr>
                <w:rFonts w:eastAsia="Times New Roman"/>
                <w:color w:val="000000"/>
                <w:sz w:val="21"/>
                <w:szCs w:val="21"/>
              </w:rPr>
            </w:pPr>
            <w:r>
              <w:t xml:space="preserve"> </w:t>
            </w:r>
            <w:r w:rsidR="00893422" w:rsidRPr="004B176A">
              <w:rPr>
                <w:rFonts w:eastAsia="Times New Roman"/>
                <w:color w:val="000000"/>
                <w:sz w:val="21"/>
                <w:szCs w:val="21"/>
              </w:rPr>
              <w:t>Wireless Sensor Networks</w:t>
            </w:r>
          </w:p>
          <w:p w:rsidR="00CB250E" w:rsidRDefault="004B176A" w:rsidP="004B176A">
            <w:pPr>
              <w:spacing w:after="0" w:line="43" w:lineRule="atLeast"/>
              <w:ind w:firstLine="3582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 w:rsidR="00CB250E" w:rsidRPr="004B176A">
              <w:rPr>
                <w:rFonts w:eastAsia="Times New Roman"/>
                <w:color w:val="000000"/>
                <w:sz w:val="21"/>
                <w:szCs w:val="21"/>
              </w:rPr>
              <w:t xml:space="preserve">Optical </w:t>
            </w:r>
            <w:r w:rsidR="00AB4C48">
              <w:rPr>
                <w:rFonts w:eastAsia="Times New Roman"/>
                <w:color w:val="000000"/>
                <w:sz w:val="21"/>
                <w:szCs w:val="21"/>
              </w:rPr>
              <w:t>C</w:t>
            </w:r>
            <w:r w:rsidR="00CB250E" w:rsidRPr="004B176A">
              <w:rPr>
                <w:rFonts w:eastAsia="Times New Roman"/>
                <w:color w:val="000000"/>
                <w:sz w:val="21"/>
                <w:szCs w:val="21"/>
              </w:rPr>
              <w:t>ommunications</w:t>
            </w:r>
          </w:p>
          <w:p w:rsidR="00B04F08" w:rsidRPr="004B176A" w:rsidRDefault="00B04F08" w:rsidP="004B176A">
            <w:pPr>
              <w:spacing w:after="0" w:line="43" w:lineRule="atLeast"/>
              <w:ind w:firstLine="3582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Information Theory</w:t>
            </w:r>
          </w:p>
          <w:p w:rsidR="00893422" w:rsidRPr="004B176A" w:rsidRDefault="00893422" w:rsidP="004B176A">
            <w:pPr>
              <w:spacing w:after="0" w:line="43" w:lineRule="atLeast"/>
              <w:ind w:firstLine="3582"/>
              <w:rPr>
                <w:rFonts w:eastAsia="Times New Roman"/>
                <w:color w:val="000000"/>
                <w:sz w:val="21"/>
                <w:szCs w:val="21"/>
              </w:rPr>
            </w:pPr>
          </w:p>
          <w:p w:rsidR="00676175" w:rsidRDefault="00BE53D4" w:rsidP="00BE53D4">
            <w:pPr>
              <w:numPr>
                <w:ilvl w:val="0"/>
                <w:numId w:val="5"/>
              </w:numPr>
              <w:spacing w:before="40" w:after="40" w:line="100" w:lineRule="atLeast"/>
              <w:ind w:left="3960"/>
            </w:pPr>
            <w:r>
              <w:t>Undergraduate and postgraduate mentoring</w:t>
            </w:r>
          </w:p>
          <w:p w:rsidR="007D5F3E" w:rsidRDefault="007D5F3E" w:rsidP="00BE53D4">
            <w:pPr>
              <w:numPr>
                <w:ilvl w:val="0"/>
                <w:numId w:val="5"/>
              </w:numPr>
              <w:spacing w:before="40" w:after="40" w:line="100" w:lineRule="atLeast"/>
              <w:ind w:left="3960"/>
            </w:pPr>
            <w:r>
              <w:t>Mentor of doctoral studies</w:t>
            </w:r>
          </w:p>
          <w:p w:rsidR="00CE1361" w:rsidRDefault="00CE1361" w:rsidP="00CE1361">
            <w:pPr>
              <w:spacing w:before="40" w:after="40" w:line="100" w:lineRule="atLeast"/>
            </w:pPr>
            <w:r>
              <w:t xml:space="preserve">                                                                         </w:t>
            </w:r>
          </w:p>
          <w:p w:rsidR="00CE1361" w:rsidRPr="00CE1361" w:rsidRDefault="00CE1361" w:rsidP="00CE1361">
            <w:pPr>
              <w:spacing w:before="40" w:after="40" w:line="100" w:lineRule="atLeast"/>
              <w:rPr>
                <w:u w:val="single"/>
              </w:rPr>
            </w:pPr>
            <w:r>
              <w:t xml:space="preserve">                                                                        </w:t>
            </w:r>
            <w:r w:rsidRPr="00CE1361">
              <w:rPr>
                <w:u w:val="single"/>
              </w:rPr>
              <w:t>Doctoral studies, PhD in Information and Communication Technology</w:t>
            </w:r>
          </w:p>
          <w:p w:rsidR="00BE53D4" w:rsidRDefault="00CE1361" w:rsidP="00BE53D4">
            <w:pPr>
              <w:spacing w:before="40" w:after="40" w:line="100" w:lineRule="atLeast"/>
              <w:ind w:firstLine="3600"/>
            </w:pPr>
            <w:r>
              <w:t>Internet of Things Technologies and Applications</w:t>
            </w:r>
          </w:p>
          <w:p w:rsidR="00CE1361" w:rsidRPr="00CE161F" w:rsidRDefault="00CE1361" w:rsidP="00BE53D4">
            <w:pPr>
              <w:spacing w:before="40" w:after="40" w:line="100" w:lineRule="atLeast"/>
              <w:ind w:firstLine="3600"/>
              <w:rPr>
                <w:sz w:val="6"/>
                <w:szCs w:val="6"/>
              </w:rPr>
            </w:pPr>
          </w:p>
          <w:p w:rsidR="00BE53D4" w:rsidRDefault="00BE53D4">
            <w:pPr>
              <w:spacing w:before="40" w:after="40" w:line="100" w:lineRule="atLeast"/>
            </w:pPr>
            <w:r>
              <w:t xml:space="preserve">                                                                 </w:t>
            </w:r>
          </w:p>
          <w:p w:rsidR="00676175" w:rsidRDefault="00676175" w:rsidP="009D7821">
            <w:pPr>
              <w:spacing w:before="40" w:after="40" w:line="100" w:lineRule="atLeast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Faculty of Mechanical Engineering               </w:t>
            </w:r>
            <w:r>
              <w:rPr>
                <w:rFonts w:eastAsia="Times New Roman"/>
                <w:color w:val="000000"/>
                <w:sz w:val="21"/>
                <w:szCs w:val="21"/>
                <w:u w:val="single"/>
              </w:rPr>
              <w:t>Undergraduate</w:t>
            </w:r>
            <w:r>
              <w:rPr>
                <w:rFonts w:eastAsia="Times New Roman"/>
                <w:color w:val="000000"/>
                <w:sz w:val="21"/>
                <w:szCs w:val="21"/>
              </w:rPr>
              <w:t xml:space="preserve">:  </w:t>
            </w:r>
            <w:r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                                     </w:t>
            </w:r>
            <w:r>
              <w:rPr>
                <w:rFonts w:eastAsia="Times New Roman"/>
                <w:color w:val="000000"/>
                <w:sz w:val="21"/>
                <w:szCs w:val="21"/>
                <w:u w:val="single"/>
              </w:rPr>
              <w:t>Master</w:t>
            </w:r>
            <w:r>
              <w:rPr>
                <w:rFonts w:eastAsia="Times New Roman"/>
                <w:color w:val="000000"/>
                <w:sz w:val="21"/>
                <w:szCs w:val="21"/>
              </w:rPr>
              <w:t xml:space="preserve">: </w:t>
            </w:r>
          </w:p>
          <w:p w:rsidR="00676175" w:rsidRDefault="00676175" w:rsidP="009D7821">
            <w:pPr>
              <w:spacing w:before="40" w:after="40" w:line="100" w:lineRule="atLeast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Banja Luka                                                         </w:t>
            </w:r>
            <w:r w:rsidR="002F068D"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color w:val="000000"/>
                <w:sz w:val="21"/>
                <w:szCs w:val="21"/>
              </w:rPr>
              <w:t>Mo</w:t>
            </w:r>
            <w:r w:rsidR="009D7821">
              <w:rPr>
                <w:rFonts w:eastAsia="Times New Roman"/>
                <w:color w:val="000000"/>
                <w:sz w:val="21"/>
                <w:szCs w:val="21"/>
              </w:rPr>
              <w:t xml:space="preserve">dern communication systems     </w:t>
            </w:r>
            <w:r>
              <w:rPr>
                <w:rFonts w:eastAsia="Times New Roman"/>
                <w:color w:val="000000"/>
                <w:sz w:val="21"/>
                <w:szCs w:val="21"/>
              </w:rPr>
              <w:t xml:space="preserve">   Modern communication systems</w:t>
            </w:r>
          </w:p>
          <w:p w:rsidR="00676175" w:rsidRDefault="00676175">
            <w:pPr>
              <w:spacing w:before="120" w:after="0" w:line="100" w:lineRule="atLeast"/>
            </w:pPr>
            <w:r>
              <w:t xml:space="preserve">                                          </w:t>
            </w:r>
          </w:p>
          <w:p w:rsidR="00676175" w:rsidRDefault="00676175" w:rsidP="001B40D1">
            <w:pPr>
              <w:tabs>
                <w:tab w:val="left" w:pos="3686"/>
              </w:tabs>
              <w:spacing w:after="0" w:line="43" w:lineRule="atLeast"/>
              <w:rPr>
                <w:rFonts w:eastAsia="Times New Roman"/>
                <w:color w:val="000000"/>
                <w:sz w:val="21"/>
                <w:szCs w:val="21"/>
              </w:rPr>
            </w:pPr>
            <w:r w:rsidRPr="002A749E">
              <w:rPr>
                <w:rFonts w:eastAsia="Times New Roman"/>
                <w:b/>
                <w:bCs/>
                <w:color w:val="000000"/>
              </w:rPr>
              <w:t>C</w:t>
            </w:r>
            <w:r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ollege of Communications Kappa Phi       </w:t>
            </w: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Times New Roman"/>
                <w:color w:val="000000"/>
                <w:sz w:val="21"/>
                <w:szCs w:val="21"/>
                <w:u w:val="single"/>
              </w:rPr>
              <w:t>Undergraduate</w:t>
            </w:r>
            <w:r>
              <w:rPr>
                <w:rFonts w:eastAsia="Times New Roman"/>
                <w:color w:val="000000"/>
                <w:sz w:val="21"/>
                <w:szCs w:val="21"/>
              </w:rPr>
              <w:t xml:space="preserve">: </w:t>
            </w:r>
          </w:p>
          <w:p w:rsidR="00676175" w:rsidRPr="002F068D" w:rsidRDefault="00676175" w:rsidP="009D7821">
            <w:pPr>
              <w:spacing w:after="0" w:line="43" w:lineRule="atLeast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b/>
                <w:color w:val="000000"/>
                <w:sz w:val="21"/>
                <w:szCs w:val="21"/>
              </w:rPr>
              <w:t>Banja Luka</w:t>
            </w:r>
            <w:r>
              <w:rPr>
                <w:rFonts w:eastAsia="Times New Roman"/>
                <w:color w:val="000000"/>
              </w:rPr>
              <w:t xml:space="preserve">                                                       </w:t>
            </w:r>
            <w:r w:rsidRPr="002F068D">
              <w:rPr>
                <w:rFonts w:eastAsia="Times New Roman"/>
                <w:color w:val="000000"/>
                <w:sz w:val="21"/>
                <w:szCs w:val="21"/>
              </w:rPr>
              <w:t>Introduction to computer systems</w:t>
            </w:r>
          </w:p>
          <w:p w:rsidR="00676175" w:rsidRDefault="00676175">
            <w:pPr>
              <w:spacing w:before="60" w:after="60" w:line="280" w:lineRule="atLeast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  <w:r w:rsidRPr="002F068D"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</w:p>
          <w:p w:rsidR="007903B0" w:rsidRDefault="007903B0">
            <w:pPr>
              <w:spacing w:before="60" w:after="60" w:line="280" w:lineRule="atLeast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</w:p>
          <w:p w:rsidR="007903B0" w:rsidRDefault="007903B0">
            <w:pPr>
              <w:spacing w:before="60" w:after="60" w:line="280" w:lineRule="atLeast"/>
              <w:jc w:val="both"/>
              <w:rPr>
                <w:rFonts w:eastAsia="Times New Roman"/>
                <w:color w:val="000000"/>
                <w:sz w:val="21"/>
                <w:szCs w:val="21"/>
              </w:rPr>
            </w:pPr>
          </w:p>
          <w:p w:rsidR="00676175" w:rsidRPr="00232B1F" w:rsidRDefault="00676175" w:rsidP="00232B1F">
            <w:pPr>
              <w:spacing w:before="60" w:after="60" w:line="280" w:lineRule="atLeast"/>
              <w:jc w:val="both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 w:rsidRPr="00DA205B">
              <w:rPr>
                <w:rFonts w:eastAsia="Times New Roman"/>
                <w:b/>
                <w:color w:val="3265A5"/>
                <w:sz w:val="26"/>
                <w:szCs w:val="26"/>
                <w:lang w:val="bs-Latn-BA"/>
              </w:rPr>
              <w:t xml:space="preserve">Professional  Experience </w:t>
            </w:r>
          </w:p>
          <w:p w:rsidR="00676175" w:rsidRDefault="00676175" w:rsidP="006A1EBF">
            <w:pPr>
              <w:spacing w:before="240" w:after="0" w:line="100" w:lineRule="atLeast"/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val="bs-Latn-BA"/>
              </w:rPr>
              <w:t>System E</w:t>
            </w:r>
            <w:proofErr w:type="spellStart"/>
            <w:r>
              <w:rPr>
                <w:rFonts w:eastAsia="Times New Roman"/>
                <w:b/>
                <w:color w:val="000000"/>
                <w:sz w:val="24"/>
                <w:szCs w:val="24"/>
              </w:rPr>
              <w:t>ngineer</w:t>
            </w:r>
            <w:proofErr w:type="spellEnd"/>
            <w:r>
              <w:rPr>
                <w:rFonts w:eastAsia="Times New Roman"/>
                <w:color w:val="000000"/>
                <w:sz w:val="21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 w:val="21"/>
                <w:szCs w:val="24"/>
                <w:lang w:val="bs-Latn-BA"/>
              </w:rPr>
              <w:t xml:space="preserve">                                                                                                                                            </w:t>
            </w:r>
            <w:r>
              <w:t>March 1995 – October  1996</w:t>
            </w:r>
          </w:p>
          <w:p w:rsidR="00676175" w:rsidRDefault="00676175">
            <w:pPr>
              <w:spacing w:before="43" w:after="58" w:line="100" w:lineRule="atLeast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Company </w:t>
            </w:r>
            <w:r>
              <w:rPr>
                <w:rFonts w:ascii="Symbol" w:eastAsia="Times New Roman" w:hAnsi="Symbol"/>
                <w:color w:val="000000"/>
                <w:sz w:val="21"/>
                <w:szCs w:val="21"/>
              </w:rPr>
              <w:t></w:t>
            </w:r>
            <w:r>
              <w:rPr>
                <w:rFonts w:eastAsia="Times New Roman"/>
                <w:color w:val="000000"/>
                <w:sz w:val="21"/>
                <w:szCs w:val="21"/>
              </w:rPr>
              <w:t xml:space="preserve">Rudi </w:t>
            </w:r>
            <w:proofErr w:type="spellStart"/>
            <w:r>
              <w:rPr>
                <w:rFonts w:eastAsia="Times New Roman"/>
                <w:color w:val="000000"/>
                <w:sz w:val="21"/>
                <w:szCs w:val="21"/>
              </w:rPr>
              <w:t>Cajavec</w:t>
            </w:r>
            <w:proofErr w:type="spellEnd"/>
            <w:r>
              <w:rPr>
                <w:rFonts w:eastAsia="Times New Roman"/>
                <w:color w:val="000000"/>
                <w:sz w:val="21"/>
                <w:szCs w:val="21"/>
              </w:rPr>
              <w:t>, Department of Telecommunications and Electronics, Banja Luka.</w:t>
            </w:r>
          </w:p>
          <w:p w:rsidR="00676175" w:rsidRDefault="007550B4">
            <w:pPr>
              <w:spacing w:after="0" w:line="100" w:lineRule="atLeast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>Designer of t</w:t>
            </w:r>
            <w:r w:rsidR="00676175">
              <w:rPr>
                <w:rFonts w:eastAsia="Times New Roman"/>
                <w:color w:val="000000"/>
                <w:sz w:val="21"/>
                <w:szCs w:val="21"/>
              </w:rPr>
              <w:t xml:space="preserve">elecommunication equipment. </w:t>
            </w:r>
          </w:p>
          <w:p w:rsidR="00676175" w:rsidRDefault="00676175">
            <w:pPr>
              <w:spacing w:after="0" w:line="300" w:lineRule="atLeas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676175" w:rsidRDefault="00676175">
            <w:pPr>
              <w:spacing w:after="0" w:line="300" w:lineRule="atLeast"/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Government Workgroup for Information Technologies</w:t>
            </w:r>
            <w:r>
              <w:t xml:space="preserve">                                                       </w:t>
            </w:r>
            <w:proofErr w:type="gramStart"/>
            <w:r>
              <w:t>November  2003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val="bs-Latn-BA"/>
              </w:rPr>
              <w:t xml:space="preserve"> </w:t>
            </w:r>
            <w:r>
              <w:t>– March  2004</w:t>
            </w:r>
          </w:p>
          <w:p w:rsidR="00676175" w:rsidRDefault="00676175">
            <w:pPr>
              <w:spacing w:after="0" w:line="100" w:lineRule="atLeast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>Strategy for implementation of information technologies in Bosnia and Herzegovina.</w:t>
            </w:r>
          </w:p>
          <w:p w:rsidR="00676175" w:rsidRDefault="00676175">
            <w:pPr>
              <w:spacing w:before="240" w:after="0" w:line="100" w:lineRule="atLeast"/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Coordinator for FP6 Projects in Bosnia and Herzegovina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bs-Latn-BA"/>
              </w:rPr>
              <w:t xml:space="preserve">                                                         </w:t>
            </w:r>
            <w:proofErr w:type="gramStart"/>
            <w:r>
              <w:t>March  2005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val="bs-Latn-BA"/>
              </w:rPr>
              <w:t xml:space="preserve"> </w:t>
            </w:r>
            <w:r>
              <w:t xml:space="preserve">–  April  2007 </w:t>
            </w:r>
          </w:p>
          <w:p w:rsidR="00676175" w:rsidRDefault="00676175">
            <w:pPr>
              <w:spacing w:after="0" w:line="100" w:lineRule="atLeast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>Implementation of Framework Programs in Bosnia and Herzegovina. SEE-ERA NET.</w:t>
            </w:r>
          </w:p>
          <w:p w:rsidR="00676175" w:rsidRPr="00244F23" w:rsidRDefault="00676175">
            <w:pPr>
              <w:tabs>
                <w:tab w:val="left" w:pos="1423"/>
              </w:tabs>
              <w:spacing w:after="0" w:line="300" w:lineRule="atLeast"/>
              <w:rPr>
                <w:rFonts w:eastAsia="Times New Roman"/>
                <w:b/>
                <w:color w:val="000000"/>
                <w:sz w:val="6"/>
                <w:szCs w:val="6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ab/>
            </w:r>
          </w:p>
          <w:p w:rsidR="00676175" w:rsidRDefault="00676175" w:rsidP="00244F23">
            <w:pPr>
              <w:tabs>
                <w:tab w:val="left" w:pos="567"/>
              </w:tabs>
              <w:spacing w:after="0" w:line="24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Director of GDLN (Global Distance Learning Network) center  </w:t>
            </w:r>
            <w:r>
              <w:rPr>
                <w:rFonts w:ascii="Arial" w:hAnsi="Arial" w:cs="Arial"/>
                <w:b/>
              </w:rPr>
              <w:t xml:space="preserve">                                             </w:t>
            </w:r>
            <w:proofErr w:type="gramStart"/>
            <w:r>
              <w:t>March  2003</w:t>
            </w:r>
            <w:proofErr w:type="gramEnd"/>
            <w:r>
              <w:rPr>
                <w:rFonts w:eastAsia="Times New Roman"/>
                <w:b/>
                <w:color w:val="000000"/>
                <w:sz w:val="24"/>
                <w:szCs w:val="24"/>
                <w:lang w:val="bs-Latn-BA"/>
              </w:rPr>
              <w:t xml:space="preserve"> </w:t>
            </w:r>
            <w:r>
              <w:t xml:space="preserve">–  present </w:t>
            </w:r>
            <w:r>
              <w:rPr>
                <w:rFonts w:ascii="Arial" w:hAnsi="Arial" w:cs="Arial"/>
                <w:b/>
              </w:rPr>
              <w:t xml:space="preserve">                    </w:t>
            </w:r>
          </w:p>
          <w:p w:rsidR="00676175" w:rsidRDefault="00676175">
            <w:pPr>
              <w:spacing w:before="58" w:after="58" w:line="100" w:lineRule="atLeast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>World Bank affiliate for global distance learning education.</w:t>
            </w:r>
          </w:p>
          <w:p w:rsidR="00676175" w:rsidRDefault="00676175">
            <w:pPr>
              <w:pBdr>
                <w:bottom w:val="single" w:sz="4" w:space="1" w:color="808080"/>
              </w:pBdr>
              <w:spacing w:before="120" w:after="0" w:line="100" w:lineRule="atLeast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3F0D" w:rsidRDefault="00676175">
            <w:pPr>
              <w:pBdr>
                <w:bottom w:val="single" w:sz="4" w:space="1" w:color="808080"/>
              </w:pBdr>
              <w:spacing w:after="0" w:line="100" w:lineRule="atLeast"/>
              <w:rPr>
                <w:rFonts w:ascii="Arial" w:hAnsi="Arial" w:cs="Arial"/>
                <w:b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Head of the Department of Telecommunications 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</w:t>
            </w:r>
            <w:r>
              <w:t xml:space="preserve">                  2010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val="bs-Latn-BA"/>
              </w:rPr>
              <w:t xml:space="preserve"> </w:t>
            </w:r>
            <w:r>
              <w:t xml:space="preserve">–  present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423F0D" w:rsidRDefault="00423F0D">
            <w:pPr>
              <w:pBdr>
                <w:bottom w:val="single" w:sz="4" w:space="1" w:color="808080"/>
              </w:pBdr>
              <w:spacing w:after="0" w:line="100" w:lineRule="atLeast"/>
              <w:rPr>
                <w:rFonts w:ascii="Arial" w:hAnsi="Arial" w:cs="Arial"/>
                <w:b/>
              </w:rPr>
            </w:pPr>
          </w:p>
          <w:p w:rsidR="00676175" w:rsidRPr="000E4032" w:rsidRDefault="00423F0D">
            <w:pPr>
              <w:pBdr>
                <w:bottom w:val="single" w:sz="4" w:space="1" w:color="808080"/>
              </w:pBdr>
              <w:spacing w:after="0" w:line="100" w:lineRule="atLeast"/>
              <w:rPr>
                <w:rFonts w:cs="Arial"/>
                <w:b/>
                <w:sz w:val="24"/>
                <w:szCs w:val="24"/>
                <w:lang w:val="bs-Cyrl-BA"/>
              </w:rPr>
            </w:pPr>
            <w:r w:rsidRPr="00423F0D">
              <w:rPr>
                <w:rFonts w:cs="Arial"/>
                <w:b/>
                <w:sz w:val="24"/>
                <w:szCs w:val="24"/>
              </w:rPr>
              <w:t xml:space="preserve">Vice-Dean for Research </w:t>
            </w:r>
            <w:r w:rsidR="00676175" w:rsidRPr="00423F0D">
              <w:rPr>
                <w:rFonts w:cs="Arial"/>
                <w:b/>
                <w:sz w:val="24"/>
                <w:szCs w:val="24"/>
              </w:rPr>
              <w:t xml:space="preserve">                   </w:t>
            </w:r>
            <w:r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       </w:t>
            </w:r>
            <w:r>
              <w:t>March 2017 – March 20</w:t>
            </w:r>
            <w:r w:rsidR="000E4032">
              <w:rPr>
                <w:lang w:val="bs-Cyrl-BA"/>
              </w:rPr>
              <w:t>18</w:t>
            </w:r>
          </w:p>
          <w:p w:rsidR="00676175" w:rsidRPr="009D27F3" w:rsidRDefault="00676175" w:rsidP="006A1EBF">
            <w:pPr>
              <w:pBdr>
                <w:bottom w:val="single" w:sz="4" w:space="1" w:color="808080"/>
              </w:pBdr>
              <w:tabs>
                <w:tab w:val="left" w:pos="4845"/>
              </w:tabs>
              <w:spacing w:before="480" w:after="0" w:line="100" w:lineRule="atLeast"/>
              <w:rPr>
                <w:b/>
                <w:color w:val="0070C0"/>
                <w:sz w:val="28"/>
                <w:szCs w:val="28"/>
              </w:rPr>
            </w:pPr>
            <w:r w:rsidRPr="009D27F3">
              <w:rPr>
                <w:b/>
                <w:color w:val="0070C0"/>
                <w:sz w:val="28"/>
                <w:szCs w:val="28"/>
              </w:rPr>
              <w:t xml:space="preserve">PROFESSIONAL MEMBERSHIP AND TRAINING </w:t>
            </w:r>
            <w:r w:rsidRPr="009D27F3">
              <w:rPr>
                <w:b/>
                <w:color w:val="0070C0"/>
                <w:sz w:val="28"/>
                <w:szCs w:val="28"/>
              </w:rPr>
              <w:tab/>
            </w:r>
          </w:p>
          <w:p w:rsidR="00232B1F" w:rsidRDefault="00232B1F" w:rsidP="006A1EBF">
            <w:pPr>
              <w:spacing w:before="240" w:after="43" w:line="100" w:lineRule="atLeast"/>
              <w:rPr>
                <w:rFonts w:eastAsia="Times New Roman"/>
                <w:color w:val="000000"/>
              </w:rPr>
            </w:pPr>
            <w:proofErr w:type="spellStart"/>
            <w:r w:rsidRPr="00232B1F">
              <w:rPr>
                <w:rFonts w:eastAsia="Times New Roman"/>
                <w:color w:val="000000"/>
              </w:rPr>
              <w:t>ResInfra@DR</w:t>
            </w:r>
            <w:proofErr w:type="spellEnd"/>
            <w:r w:rsidRPr="00232B1F">
              <w:rPr>
                <w:rFonts w:eastAsia="Times New Roman"/>
                <w:color w:val="000000"/>
              </w:rPr>
              <w:t xml:space="preserve"> training to build capacity for evaluation, planning, monitoring, operation and management of research infrastructures</w:t>
            </w:r>
          </w:p>
          <w:p w:rsidR="00676175" w:rsidRDefault="00676175">
            <w:pPr>
              <w:spacing w:before="72" w:after="43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IEEE membership</w:t>
            </w:r>
            <w:r w:rsidR="002331F9">
              <w:rPr>
                <w:rFonts w:eastAsia="Times New Roman"/>
                <w:color w:val="000000"/>
              </w:rPr>
              <w:t xml:space="preserve">, COMSOC (Communication Society) membership </w:t>
            </w:r>
          </w:p>
          <w:p w:rsidR="00562DF1" w:rsidRPr="00585469" w:rsidRDefault="00562DF1">
            <w:pPr>
              <w:spacing w:before="72" w:after="43" w:line="100" w:lineRule="atLeast"/>
              <w:rPr>
                <w:lang w:val="sr-Latn-BA"/>
              </w:rPr>
            </w:pPr>
            <w:r w:rsidRPr="00D3454A">
              <w:rPr>
                <w:lang w:val="sr-Cyrl-BA"/>
              </w:rPr>
              <w:t>IEEE Internet of Things Community,</w:t>
            </w:r>
            <w:r w:rsidRPr="00A370DB">
              <w:rPr>
                <w:lang w:val="sr-Cyrl-BA"/>
              </w:rPr>
              <w:t xml:space="preserve"> </w:t>
            </w:r>
            <w:r w:rsidRPr="00D3454A">
              <w:rPr>
                <w:lang w:val="sr-Cyrl-BA"/>
              </w:rPr>
              <w:t>IEEE Smart Cities Community</w:t>
            </w:r>
            <w:r w:rsidR="00585469">
              <w:rPr>
                <w:lang w:val="sr-Latn-BA"/>
              </w:rPr>
              <w:t xml:space="preserve">, </w:t>
            </w:r>
            <w:r w:rsidR="00585469" w:rsidRPr="00585469">
              <w:rPr>
                <w:lang w:val="sr-Latn-BA"/>
              </w:rPr>
              <w:t>IEEE Cloud Computing Community</w:t>
            </w:r>
          </w:p>
          <w:p w:rsidR="00562DF1" w:rsidRDefault="00562DF1">
            <w:pPr>
              <w:spacing w:before="72" w:after="43" w:line="100" w:lineRule="atLeast"/>
              <w:rPr>
                <w:rFonts w:eastAsia="Times New Roman"/>
                <w:color w:val="000000"/>
              </w:rPr>
            </w:pPr>
            <w:r w:rsidRPr="00D3454A">
              <w:rPr>
                <w:lang w:val="sr-Cyrl-BA"/>
              </w:rPr>
              <w:t>ЕURACON (European Association for Communications &amp; Networking)</w:t>
            </w:r>
          </w:p>
          <w:p w:rsidR="00790AD9" w:rsidRDefault="00790AD9">
            <w:pPr>
              <w:spacing w:before="72" w:after="43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WSEAS (</w:t>
            </w:r>
            <w:r w:rsidRPr="00790AD9">
              <w:rPr>
                <w:rFonts w:eastAsia="Times New Roman"/>
                <w:color w:val="000000"/>
              </w:rPr>
              <w:t>World Scientific and Engineering Academy and Society)</w:t>
            </w:r>
          </w:p>
          <w:p w:rsidR="00676175" w:rsidRDefault="00676175">
            <w:pPr>
              <w:spacing w:before="40" w:after="40" w:line="100" w:lineRule="atLeast"/>
              <w:rPr>
                <w:rFonts w:eastAsia="Times New Roman"/>
                <w:b/>
                <w:color w:val="FF0000"/>
              </w:rPr>
            </w:pPr>
            <w:r>
              <w:rPr>
                <w:rFonts w:eastAsia="Times New Roman"/>
                <w:color w:val="000000"/>
              </w:rPr>
              <w:t xml:space="preserve">VCON </w:t>
            </w:r>
            <w:r w:rsidR="00D3707E">
              <w:rPr>
                <w:rFonts w:eastAsia="Times New Roman"/>
                <w:color w:val="000000"/>
              </w:rPr>
              <w:t xml:space="preserve">certified </w:t>
            </w:r>
            <w:r w:rsidR="005D6357">
              <w:rPr>
                <w:rFonts w:eastAsia="Times New Roman"/>
                <w:color w:val="000000"/>
              </w:rPr>
              <w:t xml:space="preserve">training for </w:t>
            </w:r>
            <w:r>
              <w:rPr>
                <w:rFonts w:eastAsia="Times New Roman"/>
                <w:color w:val="000000"/>
              </w:rPr>
              <w:t xml:space="preserve">videoconference equipment, Vienna office                                                                            </w:t>
            </w:r>
          </w:p>
          <w:p w:rsidR="00AB3224" w:rsidRDefault="00676175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</w:t>
            </w:r>
          </w:p>
          <w:p w:rsidR="00AB3224" w:rsidRPr="00C21345" w:rsidRDefault="00676175" w:rsidP="009D27F3">
            <w:pPr>
              <w:spacing w:before="40" w:after="80" w:line="100" w:lineRule="atLeast"/>
              <w:rPr>
                <w:rFonts w:eastAsia="Times New Roman"/>
                <w:color w:val="000000"/>
                <w:u w:val="single"/>
              </w:rPr>
            </w:pPr>
            <w:r w:rsidRPr="009D27F3">
              <w:rPr>
                <w:rFonts w:eastAsia="Times New Roman"/>
                <w:color w:val="0070C0"/>
              </w:rPr>
              <w:t xml:space="preserve"> </w:t>
            </w:r>
            <w:r w:rsidRPr="009D27F3">
              <w:rPr>
                <w:b/>
                <w:color w:val="0070C0"/>
                <w:sz w:val="28"/>
                <w:szCs w:val="28"/>
                <w:u w:val="single"/>
              </w:rPr>
              <w:t>RESEARCH ACTIVITIES</w:t>
            </w:r>
            <w:r w:rsidRPr="00C21345">
              <w:rPr>
                <w:b/>
                <w:sz w:val="28"/>
                <w:szCs w:val="28"/>
                <w:u w:val="single"/>
              </w:rPr>
              <w:tab/>
            </w:r>
            <w:r w:rsidRPr="00C21345">
              <w:rPr>
                <w:rFonts w:eastAsia="Times New Roman"/>
                <w:color w:val="000000"/>
                <w:u w:val="single"/>
              </w:rPr>
              <w:t xml:space="preserve">          </w:t>
            </w:r>
            <w:r w:rsidR="00C21345">
              <w:rPr>
                <w:rFonts w:eastAsia="Times New Roman"/>
                <w:color w:val="000000"/>
                <w:u w:val="single"/>
              </w:rPr>
              <w:t>______________________________________________________________________</w:t>
            </w:r>
          </w:p>
          <w:p w:rsidR="00016196" w:rsidRDefault="000B09BF" w:rsidP="00AB3224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Internet of Things and </w:t>
            </w:r>
            <w:r w:rsidR="00016196">
              <w:rPr>
                <w:rFonts w:eastAsia="Times New Roman"/>
                <w:color w:val="000000"/>
              </w:rPr>
              <w:t>Industrial Inter</w:t>
            </w:r>
            <w:r w:rsidR="00E11A82">
              <w:rPr>
                <w:rFonts w:eastAsia="Times New Roman"/>
                <w:color w:val="000000"/>
              </w:rPr>
              <w:t>ne</w:t>
            </w:r>
            <w:r w:rsidR="00016196">
              <w:rPr>
                <w:rFonts w:eastAsia="Times New Roman"/>
                <w:color w:val="000000"/>
              </w:rPr>
              <w:t>t of Things</w:t>
            </w:r>
          </w:p>
          <w:p w:rsidR="00D85947" w:rsidRDefault="00D85947" w:rsidP="00AB3224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5G systems</w:t>
            </w:r>
          </w:p>
          <w:p w:rsidR="00676175" w:rsidRDefault="000B09BF" w:rsidP="00AB3224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Wireless Sensor Networks</w:t>
            </w:r>
            <w:r w:rsidR="00676175">
              <w:rPr>
                <w:rFonts w:eastAsia="Times New Roman"/>
                <w:color w:val="000000"/>
              </w:rPr>
              <w:t xml:space="preserve">    </w:t>
            </w:r>
            <w:r w:rsidR="00676175">
              <w:rPr>
                <w:rFonts w:eastAsia="Times New Roman"/>
                <w:color w:val="000000"/>
              </w:rPr>
              <w:tab/>
            </w:r>
          </w:p>
          <w:p w:rsidR="00676175" w:rsidRDefault="00676175" w:rsidP="00AB3224">
            <w:pPr>
              <w:spacing w:before="80" w:after="80" w:line="14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Quality of Service in Mobile and Wireless Networks, Cross-Layer Protocol Design, Cognitive Networks</w:t>
            </w:r>
          </w:p>
          <w:p w:rsidR="00676175" w:rsidRDefault="00676175" w:rsidP="00AB3224">
            <w:pPr>
              <w:pBdr>
                <w:bottom w:val="single" w:sz="4" w:space="1" w:color="808080"/>
              </w:pBdr>
              <w:spacing w:before="80" w:after="80" w:line="14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Next Generation Networks Architectures and Applications</w:t>
            </w:r>
          </w:p>
          <w:p w:rsidR="000A364C" w:rsidRDefault="000A364C" w:rsidP="00AB3224">
            <w:pPr>
              <w:pBdr>
                <w:bottom w:val="single" w:sz="4" w:space="1" w:color="808080"/>
              </w:pBdr>
              <w:spacing w:before="80" w:after="80" w:line="140" w:lineRule="atLeast"/>
              <w:rPr>
                <w:rFonts w:eastAsia="Times New Roman"/>
                <w:color w:val="000000"/>
              </w:rPr>
            </w:pPr>
          </w:p>
          <w:p w:rsidR="00676175" w:rsidRPr="009D27F3" w:rsidRDefault="00676175">
            <w:pPr>
              <w:pBdr>
                <w:bottom w:val="single" w:sz="4" w:space="1" w:color="808080"/>
              </w:pBdr>
              <w:tabs>
                <w:tab w:val="left" w:pos="4845"/>
                <w:tab w:val="left" w:pos="5994"/>
              </w:tabs>
              <w:spacing w:before="120" w:after="0" w:line="100" w:lineRule="atLeast"/>
              <w:rPr>
                <w:rFonts w:eastAsia="Times New Roman"/>
                <w:color w:val="0070C0"/>
              </w:rPr>
            </w:pPr>
            <w:r w:rsidRPr="009D27F3">
              <w:rPr>
                <w:b/>
                <w:color w:val="0070C0"/>
                <w:sz w:val="28"/>
                <w:szCs w:val="28"/>
              </w:rPr>
              <w:t>PROJECTS</w:t>
            </w:r>
            <w:r w:rsidRPr="009D27F3">
              <w:rPr>
                <w:b/>
                <w:color w:val="0070C0"/>
                <w:sz w:val="28"/>
                <w:szCs w:val="28"/>
              </w:rPr>
              <w:tab/>
            </w:r>
            <w:r w:rsidRPr="009D27F3">
              <w:rPr>
                <w:rFonts w:eastAsia="Times New Roman"/>
                <w:color w:val="0070C0"/>
              </w:rPr>
              <w:t xml:space="preserve">              </w:t>
            </w:r>
            <w:r w:rsidRPr="009D27F3">
              <w:rPr>
                <w:rFonts w:eastAsia="Times New Roman"/>
                <w:color w:val="0070C0"/>
              </w:rPr>
              <w:tab/>
            </w:r>
          </w:p>
          <w:p w:rsidR="00676175" w:rsidRDefault="00676175">
            <w:pPr>
              <w:spacing w:before="72" w:after="43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Faculty of Electrical Engineering, Faculty of Medicine, Clinical Centre, Banja Luka                                                        2000-2001</w:t>
            </w:r>
          </w:p>
          <w:p w:rsidR="00676175" w:rsidRDefault="00676175">
            <w:pPr>
              <w:spacing w:before="72" w:after="43" w:line="100" w:lineRule="atLeas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Telemedicine Project</w:t>
            </w:r>
          </w:p>
          <w:p w:rsidR="00676175" w:rsidRDefault="00676175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  <w:p w:rsidR="00676175" w:rsidRDefault="00676175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PHARE Project</w:t>
            </w:r>
            <w:r>
              <w:rPr>
                <w:rFonts w:eastAsia="Times New Roman"/>
                <w:color w:val="000000"/>
              </w:rPr>
              <w:t>:                                                                                                                                                                             2001-2003</w:t>
            </w:r>
          </w:p>
          <w:p w:rsidR="00676175" w:rsidRDefault="00676175" w:rsidP="001A3A0E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Establishment and Operation of Regional PHARE ODL Study Center in Banja Luka, Bosnia and Herzegovina – PHARE </w:t>
            </w:r>
            <w:proofErr w:type="spellStart"/>
            <w:r>
              <w:rPr>
                <w:rFonts w:eastAsia="Times New Roman"/>
                <w:color w:val="000000"/>
              </w:rPr>
              <w:t>Multicountry</w:t>
            </w:r>
            <w:proofErr w:type="spellEnd"/>
            <w:r>
              <w:rPr>
                <w:rFonts w:eastAsia="Times New Roman"/>
                <w:color w:val="000000"/>
              </w:rPr>
              <w:t xml:space="preserve"> Program</w:t>
            </w:r>
          </w:p>
          <w:p w:rsidR="00676175" w:rsidRDefault="00676175">
            <w:pPr>
              <w:spacing w:before="40" w:after="40" w:line="100" w:lineRule="atLeast"/>
              <w:rPr>
                <w:rFonts w:eastAsia="Times New Roman"/>
                <w:b/>
                <w:color w:val="000000"/>
              </w:rPr>
            </w:pPr>
          </w:p>
          <w:p w:rsidR="00676175" w:rsidRDefault="00676175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lastRenderedPageBreak/>
              <w:t>TEMPUS Project</w:t>
            </w:r>
            <w:r>
              <w:rPr>
                <w:rFonts w:eastAsia="Times New Roman"/>
                <w:color w:val="000000"/>
              </w:rPr>
              <w:t xml:space="preserve">:                                                                                                                                                                          </w:t>
            </w:r>
            <w:r w:rsidR="00297997">
              <w:rPr>
                <w:rFonts w:eastAsia="Times New Roman"/>
                <w:color w:val="000000"/>
              </w:rPr>
              <w:t>2</w:t>
            </w:r>
            <w:r>
              <w:rPr>
                <w:rFonts w:eastAsia="Times New Roman"/>
                <w:color w:val="000000"/>
              </w:rPr>
              <w:t>003-2006 Standardization of University Curricula in Telecommunications</w:t>
            </w:r>
          </w:p>
          <w:p w:rsidR="006A1EBF" w:rsidRDefault="006A1EBF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</w:p>
          <w:p w:rsidR="00676175" w:rsidRDefault="00676175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Government Workgroup for Information Technologies:                                                                                                    </w:t>
            </w:r>
            <w:r w:rsidR="00297997"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Times New Roman"/>
                <w:color w:val="000000"/>
              </w:rPr>
              <w:t>2003 - 2004</w:t>
            </w:r>
          </w:p>
          <w:p w:rsidR="00676175" w:rsidRDefault="00676175" w:rsidP="004F08C5">
            <w:pPr>
              <w:spacing w:before="40" w:after="40" w:line="100" w:lineRule="atLeas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B&amp;H Medium Term Development Strategy for implementation of Information Technologies </w:t>
            </w:r>
          </w:p>
          <w:p w:rsidR="00676175" w:rsidRDefault="00676175">
            <w:pPr>
              <w:spacing w:before="40" w:after="40" w:line="100" w:lineRule="atLeas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 </w:t>
            </w:r>
          </w:p>
          <w:p w:rsidR="00676175" w:rsidRDefault="00676175" w:rsidP="003434A4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Faculty of Electrical Engineering Banja</w:t>
            </w:r>
            <w:r w:rsidR="003434A4">
              <w:rPr>
                <w:rFonts w:eastAsia="Times New Roman"/>
                <w:color w:val="000000"/>
              </w:rPr>
              <w:t xml:space="preserve"> L</w:t>
            </w:r>
            <w:r>
              <w:rPr>
                <w:rFonts w:eastAsia="Times New Roman"/>
                <w:color w:val="000000"/>
              </w:rPr>
              <w:t xml:space="preserve">uka and WUS Banja Luka Project:                                                                      </w:t>
            </w:r>
            <w:r w:rsidR="00297997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2004 -2005 </w:t>
            </w:r>
          </w:p>
          <w:p w:rsidR="00676175" w:rsidRDefault="00676175">
            <w:pPr>
              <w:spacing w:before="40" w:after="40" w:line="100" w:lineRule="atLeas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Implementation of e-learning support at all levels of education in Bosnia and Herzegovina</w:t>
            </w:r>
          </w:p>
          <w:p w:rsidR="00676175" w:rsidRDefault="00676175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  <w:p w:rsidR="00676175" w:rsidRDefault="00676175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Faculty of Electrical Engineering Banja Luka, TELEKOM SRPSKA Project:                                                                        </w:t>
            </w:r>
            <w:r w:rsidR="00297997"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Times New Roman"/>
                <w:color w:val="000000"/>
              </w:rPr>
              <w:t>2002 - 2004</w:t>
            </w:r>
          </w:p>
          <w:p w:rsidR="00676175" w:rsidRDefault="00676175">
            <w:pPr>
              <w:spacing w:before="40" w:after="40" w:line="100" w:lineRule="atLeas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Implementation of Laboratory for Multimedia Telecommunications at the Faculty of Electrical Engineering, Banja Luka </w:t>
            </w:r>
          </w:p>
          <w:p w:rsidR="00676175" w:rsidRPr="00707779" w:rsidRDefault="00676175">
            <w:pPr>
              <w:spacing w:before="40" w:after="40" w:line="100" w:lineRule="atLeast"/>
              <w:rPr>
                <w:rFonts w:eastAsia="Times New Roman"/>
                <w:color w:val="000000"/>
                <w:sz w:val="10"/>
                <w:szCs w:val="10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  <w:p w:rsidR="00676175" w:rsidRDefault="00676175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ERA WESTBALKAN, SEE-ERA.NET                                                                                                                                           </w:t>
            </w:r>
            <w:r w:rsidR="00297997"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rFonts w:eastAsia="Times New Roman"/>
                <w:b/>
                <w:color w:val="000000"/>
              </w:rPr>
              <w:t xml:space="preserve">  </w:t>
            </w:r>
            <w:r>
              <w:rPr>
                <w:rFonts w:eastAsia="Times New Roman"/>
                <w:color w:val="000000"/>
              </w:rPr>
              <w:t>2005-2007</w:t>
            </w:r>
          </w:p>
          <w:p w:rsidR="00676175" w:rsidRDefault="00676175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FP6 Program implementation for Bosnia and Herzegovina</w:t>
            </w:r>
          </w:p>
          <w:p w:rsidR="00676175" w:rsidRDefault="00676175">
            <w:pPr>
              <w:spacing w:before="40" w:after="40" w:line="100" w:lineRule="atLeast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676175" w:rsidRDefault="00676175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National Technical University of Athens, the Mobile Radio</w:t>
            </w:r>
            <w:r w:rsidR="00681F8A">
              <w:rPr>
                <w:rFonts w:eastAsia="Times New Roman"/>
                <w:color w:val="000000"/>
              </w:rPr>
              <w:t>-</w:t>
            </w:r>
            <w:r>
              <w:rPr>
                <w:rFonts w:eastAsia="Times New Roman"/>
                <w:color w:val="000000"/>
              </w:rPr>
              <w:t>communications Laboratory:                                                         2007</w:t>
            </w:r>
          </w:p>
          <w:p w:rsidR="00676175" w:rsidRDefault="00676175">
            <w:pPr>
              <w:spacing w:before="40" w:after="40" w:line="100" w:lineRule="atLeas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Project: "The study of Radio Coverage for Broadband Access Network, ELECTRUM - HOL". </w:t>
            </w:r>
          </w:p>
          <w:p w:rsidR="00676175" w:rsidRDefault="00676175">
            <w:pPr>
              <w:spacing w:before="40" w:after="40" w:line="100" w:lineRule="atLeast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676175" w:rsidRDefault="00676175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Faculty of Electrical Engineering, Banja Luka                                                                                                                       </w:t>
            </w:r>
            <w:r w:rsidR="00297997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2009 - 2010</w:t>
            </w:r>
          </w:p>
          <w:p w:rsidR="00676175" w:rsidRDefault="00676175">
            <w:pPr>
              <w:spacing w:before="40" w:after="40" w:line="100" w:lineRule="atLeast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Project: “RFID (Radio Frequency Identification) Technologies”. </w:t>
            </w:r>
          </w:p>
          <w:p w:rsidR="00676175" w:rsidRPr="00A001FB" w:rsidRDefault="00676175">
            <w:pPr>
              <w:spacing w:before="40" w:after="40" w:line="100" w:lineRule="atLeast"/>
              <w:rPr>
                <w:rFonts w:eastAsia="Times New Roman"/>
                <w:color w:val="000000"/>
                <w:sz w:val="14"/>
                <w:szCs w:val="14"/>
              </w:rPr>
            </w:pPr>
            <w:r>
              <w:rPr>
                <w:rFonts w:eastAsia="Times New Roman"/>
                <w:color w:val="000000"/>
              </w:rPr>
              <w:t xml:space="preserve">       </w:t>
            </w:r>
          </w:p>
          <w:p w:rsidR="00676175" w:rsidRDefault="00676175" w:rsidP="002A4E55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Faculty of Electrical Engineering, Banja Luka, B&amp;H                                                                                                             </w:t>
            </w:r>
            <w:r w:rsidR="002A4E55"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Times New Roman"/>
                <w:color w:val="000000"/>
              </w:rPr>
              <w:t xml:space="preserve"> 2012 - 2013</w:t>
            </w:r>
          </w:p>
          <w:p w:rsidR="00676175" w:rsidRDefault="00676175" w:rsidP="002A4E55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Faculty of Electrical Engineering, Podgorica, Montenegro</w:t>
            </w:r>
          </w:p>
          <w:p w:rsidR="00676175" w:rsidRDefault="00676175" w:rsidP="002A4E55">
            <w:pPr>
              <w:spacing w:before="40" w:after="40" w:line="100" w:lineRule="atLeast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eastAsia="Times New Roman"/>
                <w:b/>
                <w:color w:val="000000"/>
              </w:rPr>
              <w:t>Project: “</w:t>
            </w:r>
            <w:r>
              <w:rPr>
                <w:rFonts w:eastAsia="Times New Roman"/>
                <w:b/>
                <w:color w:val="000000"/>
                <w:sz w:val="21"/>
                <w:szCs w:val="21"/>
              </w:rPr>
              <w:t>The CQ (</w:t>
            </w:r>
            <w:proofErr w:type="spellStart"/>
            <w:r>
              <w:rPr>
                <w:rFonts w:eastAsia="Times New Roman"/>
                <w:b/>
                <w:color w:val="000000"/>
                <w:sz w:val="21"/>
                <w:szCs w:val="21"/>
              </w:rPr>
              <w:t>Crosspoint</w:t>
            </w:r>
            <w:proofErr w:type="spellEnd"/>
            <w:r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 Queued) Switch Performances Analysis with QoS (Quality of Service) guarantees”</w:t>
            </w:r>
          </w:p>
          <w:p w:rsidR="00676175" w:rsidRDefault="00676175" w:rsidP="002A4E55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Granted by Ministry of Civil Affairs of Bosnia and Herzegovina</w:t>
            </w:r>
          </w:p>
          <w:p w:rsidR="00C13F14" w:rsidRDefault="00C13F14" w:rsidP="00E24168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</w:p>
          <w:p w:rsidR="00C13F14" w:rsidRDefault="00C13F14" w:rsidP="002A4E55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 w:rsidRPr="00C13F14">
              <w:rPr>
                <w:rFonts w:eastAsia="Times New Roman"/>
                <w:color w:val="000000"/>
              </w:rPr>
              <w:t>Norwegian Ministry of Foreign Affairs</w:t>
            </w:r>
            <w:r>
              <w:rPr>
                <w:rFonts w:eastAsia="Times New Roman"/>
                <w:color w:val="000000"/>
              </w:rPr>
              <w:t xml:space="preserve">                                                                                                                                    </w:t>
            </w:r>
            <w:r w:rsidR="002A4E55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2011 - 2014</w:t>
            </w:r>
          </w:p>
          <w:p w:rsidR="00C13F14" w:rsidRDefault="00C13F14" w:rsidP="002A4E55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Faculty of Electrical Engineering, Banja Luka, B&amp;H                                                                                                              </w:t>
            </w:r>
          </w:p>
          <w:p w:rsidR="00C13F14" w:rsidRDefault="00C13F14" w:rsidP="002A4E55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 w:rsidRPr="00C13F14">
              <w:rPr>
                <w:rFonts w:eastAsia="Times New Roman"/>
                <w:b/>
                <w:color w:val="000000"/>
              </w:rPr>
              <w:t>Project:</w:t>
            </w:r>
            <w:r>
              <w:rPr>
                <w:rFonts w:eastAsia="Times New Roman"/>
                <w:color w:val="000000"/>
              </w:rPr>
              <w:t xml:space="preserve"> “</w:t>
            </w:r>
            <w:r w:rsidRPr="00C85382">
              <w:rPr>
                <w:rFonts w:eastAsia="Times New Roman"/>
                <w:b/>
                <w:color w:val="000000"/>
              </w:rPr>
              <w:t>NORBOTECH-</w:t>
            </w:r>
            <w:proofErr w:type="spellStart"/>
            <w:r w:rsidRPr="00C85382">
              <w:rPr>
                <w:rFonts w:eastAsia="Times New Roman"/>
                <w:b/>
                <w:color w:val="000000"/>
              </w:rPr>
              <w:t>NORwegian</w:t>
            </w:r>
            <w:proofErr w:type="spellEnd"/>
            <w:r w:rsidRPr="00C85382">
              <w:rPr>
                <w:rFonts w:eastAsia="Times New Roman"/>
                <w:b/>
                <w:color w:val="000000"/>
              </w:rPr>
              <w:t xml:space="preserve">-Bosnian </w:t>
            </w:r>
            <w:proofErr w:type="spellStart"/>
            <w:r w:rsidRPr="00C85382">
              <w:rPr>
                <w:rFonts w:eastAsia="Times New Roman"/>
                <w:b/>
                <w:color w:val="000000"/>
              </w:rPr>
              <w:t>TECHnology</w:t>
            </w:r>
            <w:proofErr w:type="spellEnd"/>
            <w:r w:rsidRPr="00C85382">
              <w:rPr>
                <w:rFonts w:eastAsia="Times New Roman"/>
                <w:b/>
                <w:color w:val="000000"/>
              </w:rPr>
              <w:t xml:space="preserve"> Transfer based on Sustainable Open Source Systems Engineering in fields of </w:t>
            </w:r>
            <w:r w:rsidR="00D72C41" w:rsidRPr="00C85382">
              <w:rPr>
                <w:rFonts w:eastAsia="Times New Roman"/>
                <w:b/>
                <w:color w:val="000000"/>
              </w:rPr>
              <w:t>Cloud Computing</w:t>
            </w:r>
            <w:r w:rsidRPr="00C85382">
              <w:rPr>
                <w:rFonts w:eastAsia="Times New Roman"/>
                <w:b/>
                <w:color w:val="000000"/>
              </w:rPr>
              <w:t>, Wireless Sensors, Robotics and Digital Signal/Image Processing/Image Processing</w:t>
            </w:r>
            <w:r w:rsidR="00C85382">
              <w:rPr>
                <w:rFonts w:eastAsia="Times New Roman"/>
                <w:color w:val="000000"/>
              </w:rPr>
              <w:t>”.</w:t>
            </w:r>
          </w:p>
          <w:p w:rsidR="00F364C1" w:rsidRDefault="00F364C1" w:rsidP="002A4E55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</w:p>
          <w:p w:rsidR="002A4E55" w:rsidRDefault="00B36A6A" w:rsidP="002A4E55">
            <w:pPr>
              <w:tabs>
                <w:tab w:val="left" w:pos="9639"/>
              </w:tabs>
              <w:spacing w:before="40" w:after="40" w:line="100" w:lineRule="atLeast"/>
              <w:jc w:val="both"/>
              <w:rPr>
                <w:rFonts w:eastAsia="Times New Roman"/>
                <w:color w:val="000000"/>
              </w:rPr>
            </w:pPr>
            <w:r w:rsidRPr="00425CCF">
              <w:rPr>
                <w:rFonts w:eastAsia="Times New Roman"/>
                <w:b/>
                <w:color w:val="000000"/>
              </w:rPr>
              <w:t xml:space="preserve">FP7 NEWCOM# (Network of Excellence in Wireless Communications) project: </w:t>
            </w:r>
            <w:hyperlink r:id="rId11" w:history="1">
              <w:r w:rsidRPr="00425CCF">
                <w:rPr>
                  <w:rFonts w:eastAsia="Times New Roman"/>
                  <w:b/>
                  <w:color w:val="000000"/>
                </w:rPr>
                <w:t>European Lab on Wireless Communications for the Future Internet (</w:t>
              </w:r>
              <w:proofErr w:type="spellStart"/>
              <w:r w:rsidRPr="00425CCF">
                <w:rPr>
                  <w:rFonts w:eastAsia="Times New Roman"/>
                  <w:b/>
                  <w:color w:val="000000"/>
                </w:rPr>
                <w:t>EuWIn</w:t>
              </w:r>
              <w:proofErr w:type="spellEnd"/>
              <w:r w:rsidRPr="00425CCF">
                <w:rPr>
                  <w:rFonts w:eastAsia="Times New Roman"/>
                  <w:b/>
                  <w:color w:val="000000"/>
                </w:rPr>
                <w:t>)</w:t>
              </w:r>
            </w:hyperlink>
            <w:r w:rsidRPr="00B36A6A">
              <w:rPr>
                <w:rFonts w:eastAsia="Times New Roman"/>
                <w:color w:val="000000"/>
              </w:rPr>
              <w:t xml:space="preserve">, Testing Protocols for the Internet of Things on </w:t>
            </w:r>
            <w:proofErr w:type="spellStart"/>
            <w:r w:rsidRPr="00B36A6A">
              <w:rPr>
                <w:rFonts w:eastAsia="Times New Roman"/>
                <w:color w:val="000000"/>
              </w:rPr>
              <w:t>EuWIN</w:t>
            </w:r>
            <w:proofErr w:type="spellEnd"/>
            <w:r w:rsidRPr="00B36A6A">
              <w:rPr>
                <w:rFonts w:eastAsia="Times New Roman"/>
                <w:color w:val="000000"/>
              </w:rPr>
              <w:t xml:space="preserve"> Platform, CNIT/</w:t>
            </w:r>
            <w:r w:rsidR="002A4E55">
              <w:rPr>
                <w:rFonts w:eastAsia="Times New Roman"/>
                <w:color w:val="000000"/>
              </w:rPr>
              <w:t xml:space="preserve">University of  Bologna (Italy)                                                                                                                                                                   </w:t>
            </w:r>
            <w:r w:rsidR="00F04A1A">
              <w:rPr>
                <w:rFonts w:eastAsia="Times New Roman"/>
                <w:color w:val="000000"/>
              </w:rPr>
              <w:t xml:space="preserve">                 </w:t>
            </w:r>
            <w:r w:rsidR="002A4E55">
              <w:rPr>
                <w:rFonts w:eastAsia="Times New Roman"/>
                <w:color w:val="000000"/>
              </w:rPr>
              <w:t xml:space="preserve">          2013 - 2014</w:t>
            </w:r>
          </w:p>
          <w:p w:rsidR="00B36A6A" w:rsidRDefault="00ED20C8" w:rsidP="002A4E55">
            <w:pPr>
              <w:tabs>
                <w:tab w:val="left" w:pos="9639"/>
              </w:tabs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:rsidR="00AA5F64" w:rsidRDefault="00AA5F64" w:rsidP="00AA5F64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Faculty of Electrical Engineering, Banja Luka, B&amp;H                                                                                      </w:t>
            </w:r>
            <w:r w:rsidR="00F04A1A">
              <w:rPr>
                <w:rFonts w:eastAsia="Times New Roman"/>
                <w:color w:val="000000"/>
              </w:rPr>
              <w:t xml:space="preserve">  </w:t>
            </w:r>
            <w:r>
              <w:rPr>
                <w:rFonts w:eastAsia="Times New Roman"/>
                <w:color w:val="000000"/>
              </w:rPr>
              <w:t xml:space="preserve">                        2014 - 2015</w:t>
            </w:r>
          </w:p>
          <w:p w:rsidR="00AA5F64" w:rsidRDefault="00AA5F64" w:rsidP="00AA5F64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Faculty of Electrical Engineering, Podgorica, Montenegro</w:t>
            </w:r>
          </w:p>
          <w:p w:rsidR="00AA5F64" w:rsidRDefault="00AA5F64" w:rsidP="00AA5F64">
            <w:pPr>
              <w:spacing w:before="40" w:after="40" w:line="100" w:lineRule="atLeast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eastAsia="Times New Roman"/>
                <w:b/>
                <w:color w:val="000000"/>
              </w:rPr>
              <w:t>Project: “</w:t>
            </w:r>
            <w:r>
              <w:rPr>
                <w:rFonts w:eastAsia="Times New Roman"/>
                <w:b/>
                <w:color w:val="000000"/>
                <w:sz w:val="21"/>
                <w:szCs w:val="21"/>
              </w:rPr>
              <w:t>The CQ (</w:t>
            </w:r>
            <w:proofErr w:type="spellStart"/>
            <w:r>
              <w:rPr>
                <w:rFonts w:eastAsia="Times New Roman"/>
                <w:b/>
                <w:color w:val="000000"/>
                <w:sz w:val="21"/>
                <w:szCs w:val="21"/>
              </w:rPr>
              <w:t>Crosspoint</w:t>
            </w:r>
            <w:proofErr w:type="spellEnd"/>
            <w:r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 Queued) Switch Performances Analysis with QoS (Quality of Service) guarantees”</w:t>
            </w:r>
          </w:p>
          <w:p w:rsidR="00AA5F64" w:rsidRDefault="00AA5F64" w:rsidP="00AA5F64">
            <w:pPr>
              <w:pBdr>
                <w:bottom w:val="single" w:sz="4" w:space="1" w:color="808080"/>
              </w:pBd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Granted by Ministry of Civil Affairs of Bosnia and Herzegovina</w:t>
            </w:r>
          </w:p>
          <w:p w:rsidR="00C703EE" w:rsidRDefault="00C703EE" w:rsidP="00AA5F64">
            <w:pPr>
              <w:pBdr>
                <w:bottom w:val="single" w:sz="4" w:space="1" w:color="808080"/>
              </w:pBdr>
              <w:spacing w:before="40" w:after="40" w:line="100" w:lineRule="atLeast"/>
              <w:rPr>
                <w:rFonts w:eastAsia="Times New Roman"/>
                <w:color w:val="000000"/>
              </w:rPr>
            </w:pPr>
          </w:p>
          <w:p w:rsidR="00C703EE" w:rsidRDefault="0032547B" w:rsidP="0032547B">
            <w:pPr>
              <w:pBdr>
                <w:bottom w:val="single" w:sz="4" w:space="1" w:color="808080"/>
              </w:pBdr>
              <w:spacing w:before="40" w:after="40" w:line="100" w:lineRule="atLeast"/>
              <w:rPr>
                <w:rFonts w:eastAsia="Times New Roman"/>
                <w:color w:val="000000"/>
              </w:rPr>
            </w:pPr>
            <w:r w:rsidRPr="00676A67">
              <w:rPr>
                <w:rFonts w:eastAsia="Times New Roman"/>
                <w:b/>
                <w:color w:val="000000"/>
              </w:rPr>
              <w:t>COST Action CA15104 - Inclusive Radio Communication Networks for 5G and beyond (</w:t>
            </w:r>
            <w:proofErr w:type="gramStart"/>
            <w:r w:rsidRPr="00676A67">
              <w:rPr>
                <w:rFonts w:eastAsia="Times New Roman"/>
                <w:b/>
                <w:color w:val="000000"/>
              </w:rPr>
              <w:t>IRACON)</w:t>
            </w:r>
            <w:r>
              <w:rPr>
                <w:rFonts w:eastAsia="Times New Roman"/>
                <w:color w:val="000000"/>
              </w:rPr>
              <w:t xml:space="preserve">   </w:t>
            </w:r>
            <w:proofErr w:type="gramEnd"/>
            <w:r>
              <w:rPr>
                <w:rFonts w:eastAsia="Times New Roman"/>
                <w:color w:val="000000"/>
              </w:rPr>
              <w:t xml:space="preserve">                         2016 - 20</w:t>
            </w:r>
            <w:r w:rsidR="002C16E4">
              <w:rPr>
                <w:rFonts w:eastAsia="Times New Roman"/>
                <w:color w:val="000000"/>
              </w:rPr>
              <w:t>19</w:t>
            </w:r>
          </w:p>
          <w:p w:rsidR="00F04A1A" w:rsidRDefault="00F04A1A" w:rsidP="00AA5F64">
            <w:pPr>
              <w:pBdr>
                <w:bottom w:val="single" w:sz="4" w:space="1" w:color="808080"/>
              </w:pBdr>
              <w:spacing w:before="40" w:after="40" w:line="100" w:lineRule="atLeast"/>
              <w:rPr>
                <w:rFonts w:eastAsia="Times New Roman"/>
                <w:b/>
                <w:color w:val="000000"/>
              </w:rPr>
            </w:pPr>
          </w:p>
          <w:p w:rsidR="0032547B" w:rsidRPr="008B62C3" w:rsidRDefault="008B62C3" w:rsidP="00AA5F64">
            <w:pPr>
              <w:pBdr>
                <w:bottom w:val="single" w:sz="4" w:space="1" w:color="808080"/>
              </w:pBdr>
              <w:spacing w:before="40" w:after="40" w:line="100" w:lineRule="atLeast"/>
              <w:rPr>
                <w:rFonts w:eastAsia="Times New Roman"/>
                <w:b/>
                <w:color w:val="000000"/>
              </w:rPr>
            </w:pPr>
            <w:r w:rsidRPr="008B62C3">
              <w:rPr>
                <w:rFonts w:eastAsia="Times New Roman"/>
                <w:b/>
                <w:color w:val="000000"/>
              </w:rPr>
              <w:t>Project: "Research and development of solutions for the implementation of the Smart City concept in the city of Banja Luka</w:t>
            </w:r>
            <w:r w:rsidR="002601A5">
              <w:rPr>
                <w:rFonts w:eastAsia="Times New Roman"/>
                <w:b/>
                <w:color w:val="000000"/>
              </w:rPr>
              <w:t xml:space="preserve">", </w:t>
            </w:r>
            <w:r w:rsidR="002601A5">
              <w:rPr>
                <w:rFonts w:eastAsia="Times New Roman"/>
                <w:color w:val="000000"/>
              </w:rPr>
              <w:t xml:space="preserve">Granted by Ministry of Science and Research RS and City of </w:t>
            </w:r>
            <w:proofErr w:type="spellStart"/>
            <w:r w:rsidR="002601A5">
              <w:rPr>
                <w:rFonts w:eastAsia="Times New Roman"/>
                <w:color w:val="000000"/>
              </w:rPr>
              <w:t>Banjaluka</w:t>
            </w:r>
            <w:proofErr w:type="spellEnd"/>
            <w:r w:rsidR="002601A5">
              <w:rPr>
                <w:rFonts w:eastAsia="Times New Roman"/>
                <w:color w:val="000000"/>
              </w:rPr>
              <w:t xml:space="preserve">                                                                2018 - 2020</w:t>
            </w:r>
          </w:p>
          <w:p w:rsidR="001C3DBB" w:rsidRPr="00161951" w:rsidRDefault="001C3DBB">
            <w:pPr>
              <w:pBdr>
                <w:bottom w:val="single" w:sz="4" w:space="1" w:color="808080"/>
              </w:pBdr>
              <w:spacing w:before="120" w:after="0" w:line="100" w:lineRule="atLeast"/>
              <w:rPr>
                <w:b/>
                <w:sz w:val="14"/>
                <w:szCs w:val="14"/>
              </w:rPr>
            </w:pPr>
          </w:p>
          <w:p w:rsidR="00F04A1A" w:rsidRDefault="00F04A1A" w:rsidP="00F04A1A">
            <w:pPr>
              <w:pBdr>
                <w:bottom w:val="single" w:sz="4" w:space="1" w:color="808080"/>
              </w:pBdr>
              <w:spacing w:before="40" w:after="40" w:line="100" w:lineRule="atLeast"/>
              <w:rPr>
                <w:rFonts w:eastAsia="Times New Roman"/>
                <w:color w:val="000000"/>
              </w:rPr>
            </w:pPr>
            <w:r w:rsidRPr="005C4E55">
              <w:rPr>
                <w:rFonts w:eastAsia="Times New Roman"/>
                <w:b/>
                <w:color w:val="000000"/>
              </w:rPr>
              <w:t>Erasmus+ Project BENEFIT</w:t>
            </w:r>
            <w:r>
              <w:rPr>
                <w:rFonts w:eastAsia="Times New Roman"/>
                <w:b/>
                <w:color w:val="000000"/>
              </w:rPr>
              <w:t xml:space="preserve">: </w:t>
            </w:r>
            <w:r w:rsidRPr="005C4E55">
              <w:rPr>
                <w:rFonts w:eastAsia="Times New Roman"/>
                <w:b/>
                <w:color w:val="000000"/>
              </w:rPr>
              <w:t xml:space="preserve">Boosting the telecommunications engineer profile to meet modern society and industry needs </w:t>
            </w:r>
            <w:r>
              <w:rPr>
                <w:rFonts w:eastAsia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2017 - 2020</w:t>
            </w:r>
          </w:p>
          <w:p w:rsidR="00F04A1A" w:rsidRPr="000E3AAF" w:rsidRDefault="00F04A1A" w:rsidP="00F04A1A">
            <w:pPr>
              <w:pBdr>
                <w:bottom w:val="single" w:sz="4" w:space="1" w:color="808080"/>
              </w:pBdr>
              <w:spacing w:before="40" w:after="40" w:line="100" w:lineRule="atLeast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F04A1A" w:rsidRDefault="00F04A1A" w:rsidP="00F04A1A">
            <w:pPr>
              <w:pBdr>
                <w:bottom w:val="single" w:sz="4" w:space="1" w:color="808080"/>
              </w:pBdr>
              <w:spacing w:before="40" w:after="40" w:line="100" w:lineRule="atLeast"/>
              <w:rPr>
                <w:rFonts w:eastAsia="Times New Roman"/>
                <w:b/>
                <w:color w:val="000000"/>
              </w:rPr>
            </w:pPr>
            <w:r w:rsidRPr="004C0699">
              <w:rPr>
                <w:rFonts w:eastAsia="Times New Roman"/>
                <w:b/>
                <w:color w:val="000000"/>
              </w:rPr>
              <w:t>RESINFRA@DR: Facilitating macro-regional scope and link up to socio-economic actors of Research Infrastructure in the Danube Region</w:t>
            </w:r>
            <w:r>
              <w:rPr>
                <w:rFonts w:eastAsia="Times New Roman"/>
                <w:b/>
                <w:color w:val="000000"/>
              </w:rPr>
              <w:t xml:space="preserve">, </w:t>
            </w:r>
            <w:r>
              <w:rPr>
                <w:rFonts w:eastAsia="Times New Roman"/>
                <w:color w:val="000000"/>
              </w:rPr>
              <w:t>Ministry of Science and Research RS</w:t>
            </w:r>
            <w:r>
              <w:rPr>
                <w:rFonts w:eastAsia="Times New Roman"/>
                <w:b/>
                <w:color w:val="000000"/>
              </w:rPr>
              <w:t xml:space="preserve">                                                                                                          </w:t>
            </w:r>
            <w:r w:rsidRPr="004C0699">
              <w:rPr>
                <w:rFonts w:eastAsia="Times New Roman"/>
                <w:color w:val="000000"/>
              </w:rPr>
              <w:t>2017-2019</w:t>
            </w:r>
            <w:r>
              <w:rPr>
                <w:rFonts w:eastAsia="Times New Roman"/>
                <w:b/>
                <w:color w:val="000000"/>
              </w:rPr>
              <w:t xml:space="preserve">                                                                                                                                    </w:t>
            </w:r>
            <w:r w:rsidRPr="004C0699">
              <w:rPr>
                <w:rFonts w:eastAsia="Times New Roman"/>
                <w:b/>
                <w:color w:val="000000"/>
              </w:rPr>
              <w:t xml:space="preserve"> </w:t>
            </w:r>
          </w:p>
          <w:p w:rsidR="00F322C8" w:rsidRDefault="00F322C8" w:rsidP="00F322C8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 w:rsidRPr="00F322C8">
              <w:rPr>
                <w:rFonts w:eastAsia="Times New Roman"/>
                <w:b/>
                <w:color w:val="000000"/>
              </w:rPr>
              <w:t xml:space="preserve">ESMARTCITY project: Enabling Smarter City in the MED Area through </w:t>
            </w:r>
            <w:proofErr w:type="spellStart"/>
            <w:proofErr w:type="gramStart"/>
            <w:r w:rsidRPr="00F322C8">
              <w:rPr>
                <w:rFonts w:eastAsia="Times New Roman"/>
                <w:b/>
                <w:color w:val="000000"/>
              </w:rPr>
              <w:t>Networking</w:t>
            </w:r>
            <w:r w:rsidRPr="00F322C8">
              <w:rPr>
                <w:rFonts w:eastAsia="Times New Roman"/>
                <w:color w:val="000000"/>
              </w:rPr>
              <w:t>,</w:t>
            </w:r>
            <w:r w:rsidRPr="00F322C8">
              <w:rPr>
                <w:rFonts w:eastAsia="Times New Roman"/>
                <w:b/>
                <w:color w:val="000000"/>
              </w:rPr>
              <w:t>Interreg</w:t>
            </w:r>
            <w:proofErr w:type="spellEnd"/>
            <w:proofErr w:type="gramEnd"/>
            <w:r w:rsidRPr="00F322C8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F322C8">
              <w:rPr>
                <w:rFonts w:eastAsia="Times New Roman"/>
                <w:b/>
                <w:color w:val="000000"/>
              </w:rPr>
              <w:t>Medditeranean</w:t>
            </w:r>
            <w:proofErr w:type="spellEnd"/>
            <w:r w:rsidRPr="00F322C8">
              <w:rPr>
                <w:rFonts w:eastAsia="Times New Roman"/>
                <w:b/>
                <w:color w:val="000000"/>
              </w:rPr>
              <w:t xml:space="preserve">, </w:t>
            </w:r>
            <w:r w:rsidR="00297997">
              <w:rPr>
                <w:rFonts w:eastAsia="Times New Roman"/>
                <w:b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2018-2020</w:t>
            </w:r>
          </w:p>
          <w:p w:rsidR="00F322C8" w:rsidRDefault="00F322C8" w:rsidP="00F04A1A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</w:p>
          <w:p w:rsidR="00F04A1A" w:rsidRDefault="00F04A1A" w:rsidP="00F04A1A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Faculty of Electrical Engineering, Banja Luka, B&amp;H                                                                                                                2019 - 202</w:t>
            </w:r>
            <w:r w:rsidR="009F691A">
              <w:rPr>
                <w:rFonts w:eastAsia="Times New Roman"/>
                <w:color w:val="000000"/>
              </w:rPr>
              <w:t>1</w:t>
            </w:r>
          </w:p>
          <w:p w:rsidR="00F04A1A" w:rsidRDefault="00F04A1A" w:rsidP="00F04A1A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lang w:val="bs-Latn-BA"/>
              </w:rPr>
              <w:t>Jozef Stefan Institute</w:t>
            </w:r>
            <w:r>
              <w:rPr>
                <w:rFonts w:eastAsia="Times New Roman"/>
                <w:color w:val="000000"/>
              </w:rPr>
              <w:t>, Ljubljana, Slovenia</w:t>
            </w:r>
          </w:p>
          <w:p w:rsidR="00F04A1A" w:rsidRDefault="00F04A1A" w:rsidP="00F04A1A">
            <w:pPr>
              <w:spacing w:before="40" w:after="40" w:line="100" w:lineRule="atLeast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eastAsia="Times New Roman"/>
                <w:b/>
                <w:color w:val="000000"/>
              </w:rPr>
              <w:t>Bilateral Project: “</w:t>
            </w:r>
            <w:r w:rsidRPr="008315A6"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Development of a </w:t>
            </w:r>
            <w:r>
              <w:rPr>
                <w:rFonts w:eastAsia="Times New Roman"/>
                <w:b/>
                <w:color w:val="000000"/>
                <w:sz w:val="21"/>
                <w:szCs w:val="21"/>
              </w:rPr>
              <w:t>joint</w:t>
            </w:r>
            <w:r w:rsidRPr="008315A6"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 </w:t>
            </w:r>
            <w:r w:rsidR="00681F8A">
              <w:rPr>
                <w:rFonts w:eastAsia="Times New Roman"/>
                <w:b/>
                <w:color w:val="000000"/>
                <w:sz w:val="21"/>
                <w:szCs w:val="21"/>
              </w:rPr>
              <w:t>s</w:t>
            </w:r>
            <w:r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cheduling </w:t>
            </w:r>
            <w:r w:rsidRPr="008315A6"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and routing algorithm for industrial </w:t>
            </w:r>
            <w:r>
              <w:rPr>
                <w:rFonts w:eastAsia="Times New Roman"/>
                <w:b/>
                <w:color w:val="000000"/>
                <w:sz w:val="21"/>
                <w:szCs w:val="21"/>
              </w:rPr>
              <w:t xml:space="preserve">applications </w:t>
            </w:r>
            <w:r w:rsidRPr="008315A6">
              <w:rPr>
                <w:rFonts w:eastAsia="Times New Roman"/>
                <w:b/>
                <w:color w:val="000000"/>
                <w:sz w:val="21"/>
                <w:szCs w:val="21"/>
              </w:rPr>
              <w:t>sensitive to delay</w:t>
            </w:r>
            <w:r>
              <w:rPr>
                <w:rFonts w:eastAsia="Times New Roman"/>
                <w:b/>
                <w:color w:val="000000"/>
                <w:sz w:val="21"/>
                <w:szCs w:val="21"/>
              </w:rPr>
              <w:t>”</w:t>
            </w:r>
          </w:p>
          <w:p w:rsidR="00F04A1A" w:rsidRDefault="00F04A1A" w:rsidP="00F04A1A">
            <w:pPr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Granted by Ministry of Civil Affairs of Bosnia and Herzegovina</w:t>
            </w:r>
          </w:p>
          <w:p w:rsidR="000575C6" w:rsidRPr="00091AFF" w:rsidRDefault="000575C6" w:rsidP="007703F9">
            <w:pPr>
              <w:pBdr>
                <w:bottom w:val="single" w:sz="4" w:space="1" w:color="808080"/>
              </w:pBdr>
              <w:spacing w:before="120" w:after="0" w:line="100" w:lineRule="atLeast"/>
              <w:jc w:val="both"/>
              <w:rPr>
                <w:rFonts w:eastAsia="Times New Roman"/>
                <w:b/>
                <w:color w:val="000000"/>
                <w:lang w:val="bs-Cyrl-BA"/>
              </w:rPr>
            </w:pPr>
            <w:r>
              <w:rPr>
                <w:rFonts w:eastAsia="Times New Roman"/>
                <w:color w:val="000000"/>
              </w:rPr>
              <w:t>Faculty of Electrical Engineering, Banja Luka, B&amp;H</w:t>
            </w:r>
            <w:r w:rsidR="00091AFF">
              <w:rPr>
                <w:rFonts w:eastAsia="Times New Roman"/>
                <w:color w:val="000000"/>
                <w:lang w:val="bs-Cyrl-BA"/>
              </w:rPr>
              <w:t>,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091AFF">
              <w:rPr>
                <w:rFonts w:eastAsia="Times New Roman"/>
                <w:b/>
                <w:color w:val="000000"/>
              </w:rPr>
              <w:sym w:font="Symbol" w:char="F0B2"/>
            </w:r>
            <w:r w:rsidRPr="00091AFF">
              <w:rPr>
                <w:rFonts w:eastAsia="Times New Roman"/>
                <w:b/>
                <w:color w:val="000000"/>
              </w:rPr>
              <w:t xml:space="preserve">Design of Industrial Internet of Things (IIoT) applications using optical-wireless communication </w:t>
            </w:r>
            <w:r w:rsidR="00681F8A" w:rsidRPr="00091AFF">
              <w:rPr>
                <w:rFonts w:eastAsia="Times New Roman"/>
                <w:b/>
                <w:color w:val="000000"/>
              </w:rPr>
              <w:t>technologies</w:t>
            </w:r>
            <w:r w:rsidRPr="00091AFF">
              <w:rPr>
                <w:rFonts w:eastAsia="Times New Roman"/>
                <w:b/>
                <w:color w:val="000000"/>
              </w:rPr>
              <w:t>„</w:t>
            </w:r>
            <w:r>
              <w:rPr>
                <w:rFonts w:eastAsia="Times New Roman"/>
                <w:color w:val="000000"/>
              </w:rPr>
              <w:t xml:space="preserve"> Ministry of Civil Affairs of Bosnia and Herzegovina</w:t>
            </w:r>
            <w:r w:rsidRPr="007703F9">
              <w:rPr>
                <w:rFonts w:eastAsia="Times New Roman"/>
                <w:b/>
                <w:color w:val="000000"/>
              </w:rPr>
              <w:t xml:space="preserve"> </w:t>
            </w:r>
            <w:r w:rsidR="00091AFF">
              <w:rPr>
                <w:rFonts w:eastAsia="Times New Roman"/>
                <w:b/>
                <w:color w:val="000000"/>
                <w:lang w:val="bs-Cyrl-BA"/>
              </w:rPr>
              <w:t xml:space="preserve">                              </w:t>
            </w:r>
            <w:r w:rsidR="00091AFF">
              <w:rPr>
                <w:rFonts w:eastAsia="Times New Roman"/>
                <w:b/>
                <w:color w:val="000000"/>
                <w:lang w:val="bs-Latn-BA"/>
              </w:rPr>
              <w:t xml:space="preserve">                    </w:t>
            </w:r>
            <w:r w:rsidR="00091AFF" w:rsidRPr="00091AFF">
              <w:rPr>
                <w:rFonts w:eastAsia="Times New Roman"/>
                <w:color w:val="000000"/>
                <w:lang w:val="bs-Cyrl-BA"/>
              </w:rPr>
              <w:t>2021</w:t>
            </w:r>
          </w:p>
          <w:p w:rsidR="001C3DBB" w:rsidRDefault="007703F9" w:rsidP="007703F9">
            <w:pPr>
              <w:pBdr>
                <w:bottom w:val="single" w:sz="4" w:space="1" w:color="808080"/>
              </w:pBdr>
              <w:spacing w:before="120" w:after="0" w:line="100" w:lineRule="atLeast"/>
              <w:jc w:val="both"/>
              <w:rPr>
                <w:b/>
                <w:sz w:val="28"/>
                <w:szCs w:val="28"/>
              </w:rPr>
            </w:pPr>
            <w:r w:rsidRPr="007703F9">
              <w:rPr>
                <w:rFonts w:eastAsia="Times New Roman"/>
                <w:b/>
                <w:color w:val="000000"/>
              </w:rPr>
              <w:t xml:space="preserve">COST Action CA19111 – NEWFOCUS </w:t>
            </w:r>
            <w:r w:rsidRPr="007703F9">
              <w:rPr>
                <w:rFonts w:eastAsia="Times New Roman"/>
                <w:b/>
                <w:color w:val="000000"/>
              </w:rPr>
              <w:sym w:font="Symbol" w:char="F0B2"/>
            </w:r>
            <w:r w:rsidRPr="007703F9">
              <w:rPr>
                <w:rFonts w:eastAsia="Times New Roman"/>
                <w:b/>
                <w:color w:val="000000"/>
              </w:rPr>
              <w:t xml:space="preserve">European network on future generation optical wireless communication technologies”                                                                                             </w:t>
            </w:r>
            <w:bookmarkStart w:id="0" w:name="_GoBack"/>
            <w:bookmarkEnd w:id="0"/>
            <w:r w:rsidRPr="007703F9">
              <w:rPr>
                <w:rFonts w:eastAsia="Times New Roman"/>
                <w:b/>
                <w:color w:val="000000"/>
              </w:rPr>
              <w:t xml:space="preserve">         </w:t>
            </w:r>
            <w:r>
              <w:rPr>
                <w:rFonts w:eastAsia="Times New Roman"/>
                <w:b/>
                <w:color w:val="000000"/>
              </w:rPr>
              <w:t xml:space="preserve">                                                                         </w:t>
            </w:r>
            <w:r>
              <w:rPr>
                <w:rFonts w:eastAsia="Times New Roman"/>
                <w:color w:val="000000"/>
              </w:rPr>
              <w:t>2020 - 2024</w:t>
            </w:r>
          </w:p>
          <w:p w:rsidR="007703F9" w:rsidRPr="00161951" w:rsidRDefault="006A604E">
            <w:pPr>
              <w:pBdr>
                <w:bottom w:val="single" w:sz="4" w:space="1" w:color="808080"/>
              </w:pBdr>
              <w:spacing w:before="120" w:after="0" w:line="100" w:lineRule="atLeast"/>
              <w:rPr>
                <w:b/>
                <w:sz w:val="14"/>
                <w:szCs w:val="14"/>
              </w:rPr>
            </w:pPr>
            <w:r w:rsidRPr="007703F9">
              <w:rPr>
                <w:rFonts w:eastAsia="Times New Roman"/>
                <w:b/>
                <w:color w:val="000000"/>
              </w:rPr>
              <w:t xml:space="preserve">COST Action </w:t>
            </w:r>
            <w:r w:rsidRPr="006A604E">
              <w:rPr>
                <w:rFonts w:eastAsia="Times New Roman"/>
                <w:b/>
                <w:color w:val="000000"/>
              </w:rPr>
              <w:t>CA20120 - Intelligence-Enabling Radio Communications for Seamless Inclusive Interactions</w:t>
            </w:r>
            <w:r>
              <w:rPr>
                <w:rFonts w:eastAsia="Times New Roman"/>
                <w:b/>
                <w:color w:val="000000"/>
              </w:rPr>
              <w:t xml:space="preserve"> (</w:t>
            </w:r>
            <w:proofErr w:type="gramStart"/>
            <w:r>
              <w:rPr>
                <w:rFonts w:eastAsia="Times New Roman"/>
                <w:b/>
                <w:color w:val="000000"/>
              </w:rPr>
              <w:t xml:space="preserve">INTERACT)  </w:t>
            </w:r>
            <w:r w:rsidR="00726231">
              <w:rPr>
                <w:rFonts w:eastAsia="Times New Roman"/>
                <w:color w:val="000000"/>
              </w:rPr>
              <w:t>2021</w:t>
            </w:r>
            <w:proofErr w:type="gramEnd"/>
            <w:r w:rsidR="00726231">
              <w:rPr>
                <w:rFonts w:eastAsia="Times New Roman"/>
                <w:color w:val="000000"/>
              </w:rPr>
              <w:t xml:space="preserve"> - 2025</w:t>
            </w:r>
          </w:p>
          <w:p w:rsidR="00C2555C" w:rsidRPr="009D27F3" w:rsidRDefault="00C2555C" w:rsidP="00C2555C">
            <w:pPr>
              <w:pBdr>
                <w:bottom w:val="single" w:sz="4" w:space="1" w:color="808080"/>
              </w:pBdr>
              <w:spacing w:before="120" w:after="0" w:line="100" w:lineRule="atLeast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INVITED LECTURES</w:t>
            </w:r>
          </w:p>
          <w:p w:rsidR="00C2555C" w:rsidRPr="005F2005" w:rsidRDefault="00C2555C" w:rsidP="005F2005">
            <w:pPr>
              <w:pStyle w:val="ListParagraph"/>
              <w:numPr>
                <w:ilvl w:val="0"/>
                <w:numId w:val="21"/>
              </w:numPr>
              <w:pBdr>
                <w:bottom w:val="single" w:sz="4" w:space="1" w:color="808080"/>
              </w:pBdr>
              <w:spacing w:before="120" w:after="0" w:line="100" w:lineRule="atLeast"/>
              <w:ind w:left="313" w:hanging="313"/>
              <w:rPr>
                <w:rFonts w:eastAsia="Times New Roman"/>
                <w:b/>
                <w:color w:val="000000"/>
              </w:rPr>
            </w:pPr>
            <w:r>
              <w:rPr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BAA38F" wp14:editId="68219903">
                      <wp:simplePos x="0" y="0"/>
                      <wp:positionH relativeFrom="column">
                        <wp:posOffset>15571</wp:posOffset>
                      </wp:positionH>
                      <wp:positionV relativeFrom="paragraph">
                        <wp:posOffset>24130</wp:posOffset>
                      </wp:positionV>
                      <wp:extent cx="6927215" cy="0"/>
                      <wp:effectExtent l="0" t="0" r="2603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72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E5D20C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.9pt" to="546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" strokecolor="black [3213]"/>
                  </w:pict>
                </mc:Fallback>
              </mc:AlternateContent>
            </w:r>
            <w:r w:rsidRPr="005F2005">
              <w:rPr>
                <w:rFonts w:eastAsia="Times New Roman"/>
                <w:b/>
                <w:color w:val="000000"/>
              </w:rPr>
              <w:t>24th Seminar on Radio Communications SRK 2020, February 5-7, Ljubljana, Slovenia - "An overview of technology and research challenges in Industrial</w:t>
            </w:r>
            <w:r w:rsidR="005F2005" w:rsidRPr="005F2005">
              <w:rPr>
                <w:rFonts w:eastAsia="Times New Roman"/>
                <w:b/>
                <w:color w:val="000000"/>
              </w:rPr>
              <w:t xml:space="preserve"> </w:t>
            </w:r>
            <w:r w:rsidRPr="005F2005">
              <w:rPr>
                <w:rFonts w:eastAsia="Times New Roman"/>
                <w:b/>
                <w:color w:val="000000"/>
              </w:rPr>
              <w:t>IoT".</w:t>
            </w:r>
          </w:p>
          <w:p w:rsidR="00C2555C" w:rsidRPr="005F2005" w:rsidRDefault="00C2555C" w:rsidP="003028DF">
            <w:pPr>
              <w:pStyle w:val="ListParagraph"/>
              <w:numPr>
                <w:ilvl w:val="0"/>
                <w:numId w:val="21"/>
              </w:numPr>
              <w:pBdr>
                <w:bottom w:val="single" w:sz="4" w:space="1" w:color="808080"/>
              </w:pBdr>
              <w:spacing w:before="120" w:after="0" w:line="100" w:lineRule="atLeast"/>
              <w:ind w:left="313" w:hanging="313"/>
              <w:rPr>
                <w:rFonts w:eastAsia="Times New Roman"/>
                <w:b/>
                <w:color w:val="000000"/>
              </w:rPr>
            </w:pPr>
            <w:r w:rsidRPr="005F2005">
              <w:rPr>
                <w:rFonts w:eastAsia="Times New Roman"/>
                <w:b/>
                <w:color w:val="000000"/>
              </w:rPr>
              <w:t>Training Workshop in Klagenfurt, BENEFIT project, July 10-12, 2019 - "Testing protocols for Internet of Things (IoT) on experimental platform".</w:t>
            </w:r>
          </w:p>
          <w:p w:rsidR="001C3DBB" w:rsidRPr="005F2005" w:rsidRDefault="00C2555C" w:rsidP="00285C5B">
            <w:pPr>
              <w:pStyle w:val="ListParagraph"/>
              <w:numPr>
                <w:ilvl w:val="0"/>
                <w:numId w:val="21"/>
              </w:numPr>
              <w:pBdr>
                <w:bottom w:val="single" w:sz="4" w:space="1" w:color="808080"/>
              </w:pBdr>
              <w:spacing w:before="120" w:after="0" w:line="100" w:lineRule="atLeast"/>
              <w:ind w:left="313" w:hanging="313"/>
              <w:rPr>
                <w:rFonts w:eastAsia="Times New Roman"/>
                <w:b/>
                <w:color w:val="000000"/>
              </w:rPr>
            </w:pPr>
            <w:r w:rsidRPr="005F2005">
              <w:rPr>
                <w:rFonts w:eastAsia="Times New Roman"/>
                <w:b/>
                <w:color w:val="000000"/>
              </w:rPr>
              <w:t>FORWARD</w:t>
            </w:r>
            <w:r w:rsidR="005F2005">
              <w:rPr>
                <w:rFonts w:eastAsia="Times New Roman"/>
                <w:b/>
                <w:color w:val="000000"/>
              </w:rPr>
              <w:t xml:space="preserve"> Conference</w:t>
            </w:r>
            <w:r w:rsidRPr="005F2005">
              <w:rPr>
                <w:rFonts w:eastAsia="Times New Roman"/>
                <w:b/>
                <w:color w:val="000000"/>
              </w:rPr>
              <w:t xml:space="preserve">, </w:t>
            </w:r>
            <w:r w:rsidR="005F2005">
              <w:rPr>
                <w:rFonts w:eastAsia="Times New Roman"/>
                <w:b/>
                <w:color w:val="000000"/>
              </w:rPr>
              <w:t>Banja Luka</w:t>
            </w:r>
            <w:r w:rsidRPr="005F2005">
              <w:rPr>
                <w:rFonts w:eastAsia="Times New Roman"/>
                <w:b/>
                <w:color w:val="000000"/>
              </w:rPr>
              <w:t xml:space="preserve">, </w:t>
            </w:r>
            <w:r w:rsidR="005F2005">
              <w:rPr>
                <w:rFonts w:eastAsia="Times New Roman"/>
                <w:b/>
                <w:color w:val="000000"/>
              </w:rPr>
              <w:t>December</w:t>
            </w:r>
            <w:r w:rsidRPr="005F2005">
              <w:rPr>
                <w:rFonts w:eastAsia="Times New Roman"/>
                <w:b/>
                <w:color w:val="000000"/>
              </w:rPr>
              <w:t xml:space="preserve"> 4-5, 2019 - "</w:t>
            </w:r>
            <w:proofErr w:type="spellStart"/>
            <w:r w:rsidR="00AB5C89">
              <w:rPr>
                <w:rFonts w:eastAsia="Times New Roman"/>
                <w:b/>
                <w:color w:val="000000"/>
              </w:rPr>
              <w:t>Presentaion</w:t>
            </w:r>
            <w:proofErr w:type="spellEnd"/>
            <w:r w:rsidR="00AB5C89">
              <w:rPr>
                <w:rFonts w:eastAsia="Times New Roman"/>
                <w:b/>
                <w:color w:val="000000"/>
              </w:rPr>
              <w:t xml:space="preserve"> of</w:t>
            </w:r>
            <w:r w:rsidRPr="005F2005">
              <w:rPr>
                <w:rFonts w:eastAsia="Times New Roman"/>
                <w:b/>
                <w:color w:val="000000"/>
              </w:rPr>
              <w:t xml:space="preserve"> Smart City </w:t>
            </w:r>
            <w:r w:rsidR="00AB5C89">
              <w:rPr>
                <w:rFonts w:eastAsia="Times New Roman"/>
                <w:b/>
                <w:color w:val="000000"/>
              </w:rPr>
              <w:t>project</w:t>
            </w:r>
            <w:r w:rsidRPr="005F2005">
              <w:rPr>
                <w:rFonts w:eastAsia="Times New Roman"/>
                <w:b/>
                <w:color w:val="000000"/>
              </w:rPr>
              <w:t>".</w:t>
            </w:r>
          </w:p>
          <w:p w:rsidR="00161951" w:rsidRPr="00161951" w:rsidRDefault="00161951">
            <w:pPr>
              <w:pBdr>
                <w:bottom w:val="single" w:sz="4" w:space="1" w:color="808080"/>
              </w:pBdr>
              <w:spacing w:before="120" w:after="0" w:line="100" w:lineRule="atLeast"/>
              <w:rPr>
                <w:b/>
                <w:color w:val="0070C0"/>
                <w:sz w:val="14"/>
                <w:szCs w:val="14"/>
              </w:rPr>
            </w:pPr>
          </w:p>
          <w:p w:rsidR="00676175" w:rsidRPr="009D27F3" w:rsidRDefault="00676175">
            <w:pPr>
              <w:pBdr>
                <w:bottom w:val="single" w:sz="4" w:space="1" w:color="808080"/>
              </w:pBdr>
              <w:spacing w:before="120" w:after="0" w:line="100" w:lineRule="atLeast"/>
              <w:rPr>
                <w:b/>
                <w:color w:val="0070C0"/>
                <w:sz w:val="28"/>
                <w:szCs w:val="28"/>
              </w:rPr>
            </w:pPr>
            <w:r w:rsidRPr="009D27F3">
              <w:rPr>
                <w:b/>
                <w:color w:val="0070C0"/>
                <w:sz w:val="28"/>
                <w:szCs w:val="28"/>
              </w:rPr>
              <w:t>PUBLICATIONS</w:t>
            </w:r>
          </w:p>
          <w:p w:rsidR="00676175" w:rsidRDefault="00676175">
            <w:pPr>
              <w:pStyle w:val="ListParagraph"/>
              <w:numPr>
                <w:ilvl w:val="0"/>
                <w:numId w:val="2"/>
              </w:numPr>
              <w:spacing w:before="86" w:after="43" w:line="100" w:lineRule="atLeast"/>
              <w:ind w:left="0" w:hanging="7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More than </w:t>
            </w:r>
            <w:r w:rsidR="00E06D71">
              <w:rPr>
                <w:rFonts w:eastAsia="Times New Roman"/>
                <w:color w:val="000000"/>
                <w:lang w:val="bs-Cyrl-BA"/>
              </w:rPr>
              <w:t>8</w:t>
            </w:r>
            <w:r>
              <w:rPr>
                <w:rFonts w:eastAsia="Times New Roman"/>
                <w:color w:val="000000"/>
              </w:rPr>
              <w:t>0 publications in national and international journals and conferences.</w:t>
            </w:r>
          </w:p>
          <w:p w:rsidR="00C86D1F" w:rsidRDefault="004044E0" w:rsidP="00C86D1F">
            <w:pPr>
              <w:pStyle w:val="ListParagraph"/>
              <w:numPr>
                <w:ilvl w:val="0"/>
                <w:numId w:val="2"/>
              </w:numPr>
              <w:spacing w:before="40" w:after="40" w:line="100" w:lineRule="atLeast"/>
              <w:ind w:left="426" w:hanging="42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C86D1F">
              <w:rPr>
                <w:rFonts w:eastAsia="Times New Roman"/>
                <w:color w:val="000000"/>
              </w:rPr>
              <w:t xml:space="preserve"> books</w:t>
            </w:r>
          </w:p>
          <w:p w:rsidR="00676175" w:rsidRDefault="00E06D71">
            <w:pPr>
              <w:pStyle w:val="ListParagraph"/>
              <w:numPr>
                <w:ilvl w:val="0"/>
                <w:numId w:val="2"/>
              </w:numPr>
              <w:spacing w:before="40" w:after="40" w:line="100" w:lineRule="atLeast"/>
              <w:ind w:left="426" w:hanging="426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bs-Cyrl-BA"/>
              </w:rPr>
              <w:t>2</w:t>
            </w:r>
            <w:r w:rsidR="00676175">
              <w:rPr>
                <w:rFonts w:eastAsia="Times New Roman"/>
                <w:color w:val="000000"/>
              </w:rPr>
              <w:t xml:space="preserve"> monograph</w:t>
            </w:r>
          </w:p>
          <w:p w:rsidR="002C4EC4" w:rsidRDefault="002C4EC4" w:rsidP="002C4EC4">
            <w:pPr>
              <w:pStyle w:val="ListParagraph"/>
              <w:spacing w:before="40" w:after="40" w:line="100" w:lineRule="atLeast"/>
              <w:rPr>
                <w:rFonts w:eastAsia="Times New Roman"/>
                <w:b/>
                <w:color w:val="3265A5"/>
                <w:lang w:val="bs-Latn-BA"/>
              </w:rPr>
            </w:pPr>
          </w:p>
          <w:p w:rsidR="002C4EC4" w:rsidRPr="00376DC2" w:rsidRDefault="002C4EC4" w:rsidP="002C4EC4">
            <w:pPr>
              <w:pStyle w:val="ListParagraph"/>
              <w:spacing w:before="40" w:after="40" w:line="100" w:lineRule="atLeast"/>
              <w:rPr>
                <w:rFonts w:eastAsia="Times New Roman"/>
                <w:b/>
                <w:color w:val="3265A5"/>
                <w:u w:val="single"/>
                <w:lang w:val="bs-Latn-BA"/>
              </w:rPr>
            </w:pPr>
            <w:r w:rsidRPr="00376DC2">
              <w:rPr>
                <w:rFonts w:eastAsia="Times New Roman"/>
                <w:b/>
                <w:color w:val="3265A5"/>
                <w:u w:val="single"/>
                <w:lang w:val="bs-Latn-BA"/>
              </w:rPr>
              <w:t>Book</w:t>
            </w:r>
            <w:r w:rsidR="00C24865" w:rsidRPr="00376DC2">
              <w:rPr>
                <w:rFonts w:eastAsia="Times New Roman"/>
                <w:b/>
                <w:color w:val="3265A5"/>
                <w:u w:val="single"/>
                <w:lang w:val="bs-Latn-BA"/>
              </w:rPr>
              <w:t>s</w:t>
            </w:r>
            <w:r w:rsidRPr="00376DC2">
              <w:rPr>
                <w:rFonts w:eastAsia="Times New Roman"/>
                <w:b/>
                <w:color w:val="3265A5"/>
                <w:u w:val="single"/>
                <w:lang w:val="bs-Latn-BA"/>
              </w:rPr>
              <w:t xml:space="preserve"> </w:t>
            </w:r>
          </w:p>
          <w:p w:rsidR="00D10F82" w:rsidRPr="005E5215" w:rsidRDefault="005E5215" w:rsidP="005E5215">
            <w:pPr>
              <w:pStyle w:val="ListParagraph"/>
              <w:numPr>
                <w:ilvl w:val="0"/>
                <w:numId w:val="19"/>
              </w:numPr>
              <w:spacing w:before="40" w:after="40" w:line="100" w:lineRule="atLeast"/>
              <w:ind w:left="322" w:hanging="322"/>
              <w:rPr>
                <w:rFonts w:eastAsia="Times New Roman"/>
                <w:color w:val="000000"/>
                <w:lang w:val="bs-Latn-BA"/>
              </w:rPr>
            </w:pPr>
            <w:r w:rsidRPr="005E5215">
              <w:rPr>
                <w:rFonts w:eastAsia="Times New Roman"/>
                <w:color w:val="000000"/>
                <w:lang w:val="bs-Latn-BA"/>
              </w:rPr>
              <w:t xml:space="preserve">D. Vukobratović, </w:t>
            </w:r>
            <w:r w:rsidRPr="005E5215">
              <w:rPr>
                <w:rFonts w:eastAsia="Times New Roman"/>
                <w:b/>
                <w:color w:val="000000"/>
                <w:lang w:val="bs-Latn-BA"/>
              </w:rPr>
              <w:t>G. Gardašević</w:t>
            </w:r>
            <w:r w:rsidRPr="005E5215">
              <w:rPr>
                <w:rFonts w:eastAsia="Times New Roman"/>
                <w:color w:val="000000"/>
                <w:lang w:val="bs-Latn-BA"/>
              </w:rPr>
              <w:t>, D. Bajović, Ž. Bojović, "Bežične senzorske mreže u IoT primenama, Fakultet tehničkih</w:t>
            </w:r>
            <w:r w:rsidRPr="005E5215">
              <w:rPr>
                <w:rFonts w:eastAsia="Times New Roman"/>
                <w:b/>
                <w:color w:val="000000"/>
                <w:lang w:val="bs-Latn-BA"/>
              </w:rPr>
              <w:t xml:space="preserve"> </w:t>
            </w:r>
            <w:r w:rsidRPr="005E5215">
              <w:rPr>
                <w:rFonts w:eastAsia="Times New Roman"/>
                <w:color w:val="000000"/>
                <w:lang w:val="bs-Latn-BA"/>
              </w:rPr>
              <w:t>nauka, Univerzitet u Novom Sadu, 2020. ISBN 978-86-6022-256-7. Osnovni univerzitetski udžbenik.</w:t>
            </w:r>
          </w:p>
          <w:p w:rsidR="00376DC2" w:rsidRPr="005E5215" w:rsidRDefault="00376DC2" w:rsidP="00744B8C">
            <w:pPr>
              <w:pStyle w:val="ListParagraph"/>
              <w:numPr>
                <w:ilvl w:val="0"/>
                <w:numId w:val="19"/>
              </w:numPr>
              <w:spacing w:before="40" w:after="40" w:line="100" w:lineRule="atLeast"/>
              <w:ind w:left="322" w:hanging="284"/>
              <w:rPr>
                <w:rFonts w:eastAsia="Times New Roman"/>
                <w:color w:val="000000"/>
                <w:lang w:val="bs-Latn-BA"/>
              </w:rPr>
            </w:pPr>
            <w:r w:rsidRPr="005E5215">
              <w:rPr>
                <w:rFonts w:eastAsia="Times New Roman"/>
                <w:b/>
                <w:color w:val="000000"/>
                <w:lang w:val="bs-Latn-BA"/>
              </w:rPr>
              <w:t>Gordana Gardašević</w:t>
            </w:r>
            <w:r w:rsidRPr="005E5215">
              <w:rPr>
                <w:rFonts w:eastAsia="Times New Roman"/>
                <w:color w:val="000000"/>
                <w:lang w:val="bs-Latn-BA"/>
              </w:rPr>
              <w:t xml:space="preserve">, Mitar Simić, </w:t>
            </w:r>
            <w:r w:rsidR="00744B8C" w:rsidRPr="005E5215">
              <w:rPr>
                <w:rFonts w:eastAsia="Times New Roman"/>
                <w:color w:val="000000"/>
                <w:lang w:val="bs-Latn-BA"/>
              </w:rPr>
              <w:t>"</w:t>
            </w:r>
            <w:r w:rsidRPr="005E5215">
              <w:rPr>
                <w:rFonts w:eastAsia="Times New Roman"/>
                <w:color w:val="000000"/>
                <w:lang w:val="bs-Latn-BA"/>
              </w:rPr>
              <w:t>Projektovanje industrijskih IoT mreža</w:t>
            </w:r>
            <w:r w:rsidR="00744B8C" w:rsidRPr="005E5215">
              <w:rPr>
                <w:rFonts w:eastAsia="Times New Roman"/>
                <w:color w:val="000000"/>
                <w:lang w:val="bs-Latn-BA"/>
              </w:rPr>
              <w:t>"</w:t>
            </w:r>
            <w:r w:rsidRPr="005E5215">
              <w:rPr>
                <w:rFonts w:eastAsia="Times New Roman"/>
                <w:color w:val="000000"/>
                <w:lang w:val="bs-Latn-BA"/>
              </w:rPr>
              <w:t>, Elektrotehnički fakultet, Univerzitet u Banjoj Luci, 2020</w:t>
            </w:r>
            <w:r w:rsidR="005E5215">
              <w:rPr>
                <w:rFonts w:eastAsia="Times New Roman"/>
                <w:color w:val="000000"/>
                <w:lang w:val="bs-Latn-BA"/>
              </w:rPr>
              <w:t xml:space="preserve">. </w:t>
            </w:r>
            <w:r w:rsidRPr="005E5215">
              <w:rPr>
                <w:rFonts w:eastAsia="Times New Roman"/>
                <w:color w:val="000000"/>
                <w:lang w:val="bs-Latn-BA"/>
              </w:rPr>
              <w:t xml:space="preserve">ISBN 978-99955-46-40-3. COBISS.RS-ID 8832280. </w:t>
            </w:r>
            <w:r w:rsidR="00744B8C" w:rsidRPr="005E5215">
              <w:rPr>
                <w:rFonts w:eastAsia="Times New Roman"/>
                <w:color w:val="000000"/>
                <w:lang w:val="bs-Latn-BA"/>
              </w:rPr>
              <w:t>Naučna monografija.</w:t>
            </w:r>
          </w:p>
          <w:p w:rsidR="000B4E93" w:rsidRDefault="002C4EC4" w:rsidP="00744B8C">
            <w:pPr>
              <w:pStyle w:val="ListParagraph"/>
              <w:numPr>
                <w:ilvl w:val="0"/>
                <w:numId w:val="19"/>
              </w:numPr>
              <w:spacing w:before="40" w:after="40" w:line="100" w:lineRule="atLeast"/>
              <w:ind w:left="322" w:hanging="284"/>
              <w:rPr>
                <w:rFonts w:eastAsia="Times New Roman"/>
                <w:color w:val="000000"/>
                <w:lang w:val="bs-Latn-BA"/>
              </w:rPr>
            </w:pPr>
            <w:r w:rsidRPr="005E5215">
              <w:rPr>
                <w:rFonts w:eastAsia="Times New Roman"/>
                <w:color w:val="000000"/>
                <w:lang w:val="bs-Latn-BA"/>
              </w:rPr>
              <w:t>COST IRACON book "Inclusive Radio Communication Networks for 5G and beyond”,  COST Action 15104, 2021.</w:t>
            </w:r>
          </w:p>
          <w:p w:rsidR="00813AD3" w:rsidRDefault="00813AD3" w:rsidP="005A5FB2">
            <w:pPr>
              <w:pStyle w:val="ListParagraph"/>
              <w:numPr>
                <w:ilvl w:val="0"/>
                <w:numId w:val="19"/>
              </w:numPr>
              <w:spacing w:before="40" w:after="40" w:line="100" w:lineRule="atLeast"/>
              <w:ind w:left="317" w:hanging="284"/>
              <w:rPr>
                <w:rFonts w:eastAsia="Times New Roman"/>
                <w:color w:val="000000"/>
                <w:lang w:val="bs-Latn-BA"/>
              </w:rPr>
            </w:pPr>
            <w:r w:rsidRPr="005A5FB2">
              <w:rPr>
                <w:rFonts w:eastAsia="Times New Roman"/>
                <w:b/>
                <w:color w:val="000000"/>
                <w:lang w:val="bs-Latn-BA"/>
              </w:rPr>
              <w:t>Gordana Gardašević</w:t>
            </w:r>
            <w:r w:rsidRPr="00813AD3">
              <w:rPr>
                <w:rFonts w:eastAsia="Times New Roman"/>
                <w:color w:val="000000"/>
                <w:lang w:val="bs-Latn-BA"/>
              </w:rPr>
              <w:t>, Nebojša Maletić: "Uvod u telekomunikacione sisteme i mreže", izdavač Elektrotehnički fakultet Univerziteta u Banjoj Luci, 2014. god.</w:t>
            </w:r>
          </w:p>
          <w:p w:rsidR="00813AD3" w:rsidRPr="00887420" w:rsidRDefault="00813AD3" w:rsidP="00887420">
            <w:pPr>
              <w:pStyle w:val="ListParagraph"/>
              <w:numPr>
                <w:ilvl w:val="0"/>
                <w:numId w:val="19"/>
              </w:numPr>
              <w:spacing w:before="40" w:after="40" w:line="100" w:lineRule="atLeast"/>
              <w:ind w:left="322" w:hanging="284"/>
              <w:rPr>
                <w:rFonts w:eastAsia="Times New Roman"/>
                <w:color w:val="000000"/>
                <w:lang w:val="bs-Latn-BA"/>
              </w:rPr>
            </w:pPr>
            <w:r w:rsidRPr="00887420">
              <w:rPr>
                <w:rFonts w:eastAsia="Times New Roman"/>
                <w:color w:val="000000"/>
                <w:lang w:val="bs-Latn-BA"/>
              </w:rPr>
              <w:t>Milojko Jevtović, Božidar</w:t>
            </w:r>
            <w:r w:rsidR="00887420" w:rsidRPr="00887420">
              <w:rPr>
                <w:rFonts w:eastAsia="Times New Roman"/>
                <w:color w:val="000000"/>
                <w:lang w:val="bs-Latn-BA"/>
              </w:rPr>
              <w:t xml:space="preserve"> Janačković, </w:t>
            </w:r>
            <w:r w:rsidR="00887420" w:rsidRPr="00887420">
              <w:rPr>
                <w:rFonts w:eastAsia="Times New Roman"/>
                <w:b/>
                <w:color w:val="000000"/>
                <w:lang w:val="bs-Latn-BA"/>
              </w:rPr>
              <w:t>Gordana Gardašević</w:t>
            </w:r>
            <w:r w:rsidR="00887420" w:rsidRPr="00887420">
              <w:rPr>
                <w:rFonts w:eastAsia="Times New Roman"/>
                <w:color w:val="000000"/>
                <w:lang w:val="bs-Latn-BA"/>
              </w:rPr>
              <w:t xml:space="preserve">, </w:t>
            </w:r>
            <w:r w:rsidRPr="00887420">
              <w:rPr>
                <w:rFonts w:eastAsia="Times New Roman"/>
                <w:color w:val="000000"/>
                <w:lang w:val="bs-Latn-BA"/>
              </w:rPr>
              <w:t>"Telekomunikacione mreže i prenosni sistemi - zbirka zadataka", prvo izdanje,</w:t>
            </w:r>
            <w:r w:rsidR="00887420">
              <w:rPr>
                <w:rFonts w:eastAsia="Times New Roman"/>
                <w:color w:val="000000"/>
                <w:lang w:val="bs-Latn-BA"/>
              </w:rPr>
              <w:t xml:space="preserve"> </w:t>
            </w:r>
            <w:r w:rsidRPr="00887420">
              <w:rPr>
                <w:rFonts w:eastAsia="Times New Roman"/>
                <w:color w:val="000000"/>
                <w:lang w:val="bs-Latn-BA"/>
              </w:rPr>
              <w:t>izdavač "Grafo-žig", Beograd, 1998. god.</w:t>
            </w:r>
          </w:p>
          <w:p w:rsidR="00813AD3" w:rsidRPr="00887420" w:rsidRDefault="00813AD3" w:rsidP="00887420">
            <w:pPr>
              <w:pStyle w:val="ListParagraph"/>
              <w:numPr>
                <w:ilvl w:val="0"/>
                <w:numId w:val="19"/>
              </w:numPr>
              <w:spacing w:before="40" w:after="40" w:line="100" w:lineRule="atLeast"/>
              <w:ind w:left="322" w:hanging="284"/>
              <w:rPr>
                <w:rFonts w:eastAsia="Times New Roman"/>
                <w:color w:val="000000"/>
                <w:lang w:val="bs-Latn-BA"/>
              </w:rPr>
            </w:pPr>
            <w:r w:rsidRPr="00887420">
              <w:rPr>
                <w:rFonts w:eastAsia="Times New Roman"/>
                <w:color w:val="000000"/>
                <w:lang w:val="bs-Latn-BA"/>
              </w:rPr>
              <w:t xml:space="preserve">Milojko Jevtović, Božidar Janačković, </w:t>
            </w:r>
            <w:r w:rsidRPr="00887420">
              <w:rPr>
                <w:rFonts w:eastAsia="Times New Roman"/>
                <w:b/>
                <w:color w:val="000000"/>
                <w:lang w:val="bs-Latn-BA"/>
              </w:rPr>
              <w:t>Gordana Gardašević</w:t>
            </w:r>
            <w:r w:rsidRPr="00887420">
              <w:rPr>
                <w:rFonts w:eastAsia="Times New Roman"/>
                <w:color w:val="000000"/>
                <w:lang w:val="bs-Latn-BA"/>
              </w:rPr>
              <w:t>: "Telekomunikacione</w:t>
            </w:r>
            <w:r w:rsidR="00887420" w:rsidRPr="00887420">
              <w:rPr>
                <w:rFonts w:eastAsia="Times New Roman"/>
                <w:color w:val="000000"/>
                <w:lang w:val="bs-Latn-BA"/>
              </w:rPr>
              <w:t xml:space="preserve"> </w:t>
            </w:r>
            <w:r w:rsidRPr="00887420">
              <w:rPr>
                <w:rFonts w:eastAsia="Times New Roman"/>
                <w:color w:val="000000"/>
                <w:lang w:val="bs-Latn-BA"/>
              </w:rPr>
              <w:t>mreže i prenosni sistemi - zbirka zadataka", drugo izdanje, izdavač "Grafo-žig",</w:t>
            </w:r>
            <w:r w:rsidR="00887420">
              <w:rPr>
                <w:rFonts w:eastAsia="Times New Roman"/>
                <w:color w:val="000000"/>
                <w:lang w:val="bs-Latn-BA"/>
              </w:rPr>
              <w:t xml:space="preserve"> </w:t>
            </w:r>
            <w:r w:rsidRPr="00887420">
              <w:rPr>
                <w:rFonts w:eastAsia="Times New Roman"/>
                <w:color w:val="000000"/>
                <w:lang w:val="bs-Latn-BA"/>
              </w:rPr>
              <w:t>Beograd, 2001. god.</w:t>
            </w:r>
          </w:p>
          <w:p w:rsidR="002C4EC4" w:rsidRPr="00887420" w:rsidRDefault="002C4EC4">
            <w:pPr>
              <w:pStyle w:val="ListParagraph"/>
              <w:spacing w:before="40" w:after="40" w:line="100" w:lineRule="atLeast"/>
              <w:ind w:left="426"/>
              <w:rPr>
                <w:rFonts w:eastAsia="Times New Roman"/>
                <w:color w:val="000000"/>
                <w:sz w:val="12"/>
                <w:szCs w:val="12"/>
                <w:lang w:val="bs-Latn-BA"/>
              </w:rPr>
            </w:pPr>
          </w:p>
          <w:p w:rsidR="000B4E93" w:rsidRPr="00376DC2" w:rsidRDefault="00E62748" w:rsidP="00E62748">
            <w:pPr>
              <w:pStyle w:val="ListParagraph"/>
              <w:spacing w:before="40" w:after="40" w:line="100" w:lineRule="atLeast"/>
              <w:rPr>
                <w:rFonts w:eastAsia="Times New Roman"/>
                <w:b/>
                <w:color w:val="3265A5"/>
                <w:u w:val="single"/>
                <w:lang w:val="bs-Latn-BA"/>
              </w:rPr>
            </w:pPr>
            <w:r w:rsidRPr="00376DC2">
              <w:rPr>
                <w:rFonts w:eastAsia="Times New Roman"/>
                <w:b/>
                <w:color w:val="3265A5"/>
                <w:u w:val="single"/>
                <w:lang w:val="bs-Latn-BA"/>
              </w:rPr>
              <w:t>Book Chapters:</w:t>
            </w:r>
          </w:p>
          <w:p w:rsidR="00E62748" w:rsidRPr="00E62748" w:rsidRDefault="00E62748" w:rsidP="006410E5">
            <w:pPr>
              <w:pStyle w:val="ListParagraph"/>
              <w:numPr>
                <w:ilvl w:val="0"/>
                <w:numId w:val="18"/>
              </w:numPr>
              <w:spacing w:before="40" w:after="40" w:line="100" w:lineRule="atLeast"/>
              <w:ind w:left="322" w:hanging="322"/>
              <w:jc w:val="both"/>
              <w:rPr>
                <w:rFonts w:eastAsia="Times New Roman"/>
                <w:color w:val="000000"/>
              </w:rPr>
            </w:pPr>
            <w:r w:rsidRPr="00E62748">
              <w:rPr>
                <w:rFonts w:eastAsia="Times New Roman"/>
                <w:b/>
                <w:color w:val="000000"/>
                <w:lang w:val="bs-Latn-BA"/>
              </w:rPr>
              <w:t>Gordana Gardašević</w:t>
            </w:r>
            <w:r w:rsidRPr="00E62748">
              <w:rPr>
                <w:rFonts w:eastAsia="Times New Roman"/>
                <w:color w:val="000000"/>
                <w:lang w:val="bs-Latn-BA"/>
              </w:rPr>
              <w:t xml:space="preserve">, Lazar Berbakov, Aleksandar Mastilović (2020). </w:t>
            </w:r>
            <w:r w:rsidRPr="00E62748">
              <w:rPr>
                <w:rFonts w:eastAsia="Times New Roman"/>
                <w:color w:val="000000"/>
              </w:rPr>
              <w:t xml:space="preserve">Cybersecurity of Industrial Internet of Things. In M. D. </w:t>
            </w:r>
            <w:proofErr w:type="spellStart"/>
            <w:r w:rsidRPr="00E62748">
              <w:rPr>
                <w:rFonts w:eastAsia="Times New Roman"/>
                <w:color w:val="000000"/>
              </w:rPr>
              <w:t>Stojanović</w:t>
            </w:r>
            <w:proofErr w:type="spellEnd"/>
            <w:r w:rsidRPr="00E62748">
              <w:rPr>
                <w:rFonts w:eastAsia="Times New Roman"/>
                <w:color w:val="000000"/>
              </w:rPr>
              <w:t xml:space="preserve"> and S. V. </w:t>
            </w:r>
            <w:proofErr w:type="spellStart"/>
            <w:r w:rsidRPr="00E62748">
              <w:rPr>
                <w:rFonts w:eastAsia="Times New Roman"/>
                <w:color w:val="000000"/>
              </w:rPr>
              <w:t>Boštjančič</w:t>
            </w:r>
            <w:proofErr w:type="spellEnd"/>
            <w:r w:rsidRPr="00E6274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62748">
              <w:rPr>
                <w:rFonts w:eastAsia="Times New Roman"/>
                <w:color w:val="000000"/>
              </w:rPr>
              <w:t>Rakas</w:t>
            </w:r>
            <w:proofErr w:type="spellEnd"/>
            <w:r w:rsidRPr="00E62748">
              <w:rPr>
                <w:rFonts w:eastAsia="Times New Roman"/>
                <w:color w:val="000000"/>
              </w:rPr>
              <w:t xml:space="preserve"> (Eds.), Cyber Security of Industrial Control Systems in the Future Internet Environment. Hershey, PA: IGI Global. </w:t>
            </w:r>
            <w:proofErr w:type="spellStart"/>
            <w:r w:rsidRPr="00E62748">
              <w:rPr>
                <w:rFonts w:eastAsia="Times New Roman"/>
                <w:color w:val="000000"/>
              </w:rPr>
              <w:t>doi</w:t>
            </w:r>
            <w:proofErr w:type="spellEnd"/>
            <w:r w:rsidRPr="00E62748">
              <w:rPr>
                <w:rFonts w:eastAsia="Times New Roman"/>
                <w:color w:val="000000"/>
              </w:rPr>
              <w:t>: 10.4018/978-1-7998-2910-2.ch003.</w:t>
            </w:r>
          </w:p>
          <w:p w:rsidR="00E62748" w:rsidRPr="00E62748" w:rsidRDefault="00E62748" w:rsidP="006410E5">
            <w:pPr>
              <w:pStyle w:val="ListParagraph"/>
              <w:numPr>
                <w:ilvl w:val="0"/>
                <w:numId w:val="18"/>
              </w:numPr>
              <w:spacing w:before="120" w:after="40" w:line="100" w:lineRule="atLeast"/>
              <w:ind w:left="322" w:hanging="322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E62748">
              <w:rPr>
                <w:rFonts w:eastAsia="Times New Roman"/>
                <w:color w:val="000000"/>
              </w:rPr>
              <w:t>Dragorad</w:t>
            </w:r>
            <w:proofErr w:type="spellEnd"/>
            <w:r w:rsidRPr="00E6274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62748">
              <w:rPr>
                <w:rFonts w:eastAsia="Times New Roman"/>
                <w:color w:val="000000"/>
              </w:rPr>
              <w:t>Milovanović</w:t>
            </w:r>
            <w:proofErr w:type="spellEnd"/>
            <w:r w:rsidRPr="00E62748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E62748">
              <w:rPr>
                <w:rFonts w:eastAsia="Times New Roman"/>
                <w:color w:val="000000"/>
              </w:rPr>
              <w:t>Vladan</w:t>
            </w:r>
            <w:proofErr w:type="spellEnd"/>
            <w:r w:rsidRPr="00E6274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62748">
              <w:rPr>
                <w:rFonts w:eastAsia="Times New Roman"/>
                <w:color w:val="000000"/>
              </w:rPr>
              <w:t>Pantović</w:t>
            </w:r>
            <w:proofErr w:type="spellEnd"/>
            <w:r w:rsidRPr="00E62748">
              <w:rPr>
                <w:rFonts w:eastAsia="Times New Roman"/>
                <w:color w:val="000000"/>
              </w:rPr>
              <w:t xml:space="preserve"> and </w:t>
            </w:r>
            <w:r w:rsidRPr="00920254">
              <w:rPr>
                <w:rFonts w:eastAsia="Times New Roman"/>
                <w:b/>
                <w:color w:val="000000"/>
              </w:rPr>
              <w:t xml:space="preserve">Gordana </w:t>
            </w:r>
            <w:proofErr w:type="spellStart"/>
            <w:r w:rsidRPr="00920254">
              <w:rPr>
                <w:rFonts w:eastAsia="Times New Roman"/>
                <w:b/>
                <w:color w:val="000000"/>
              </w:rPr>
              <w:t>Gardašević</w:t>
            </w:r>
            <w:proofErr w:type="spellEnd"/>
            <w:r w:rsidRPr="00E62748">
              <w:rPr>
                <w:rFonts w:eastAsia="Times New Roman"/>
                <w:color w:val="000000"/>
              </w:rPr>
              <w:t xml:space="preserve"> (2020), Converging Technologies for the IoT: Standardization Activities and Frameworks, in Securing the Internet of Things: Concepts, Methodologies, Tools, and Applications. Hershey, PA: IGI Global. </w:t>
            </w:r>
            <w:proofErr w:type="spellStart"/>
            <w:r w:rsidRPr="00E62748">
              <w:rPr>
                <w:rFonts w:eastAsia="Times New Roman"/>
                <w:color w:val="000000"/>
              </w:rPr>
              <w:t>doi</w:t>
            </w:r>
            <w:proofErr w:type="spellEnd"/>
            <w:r w:rsidRPr="00E62748">
              <w:rPr>
                <w:rFonts w:eastAsia="Times New Roman"/>
                <w:color w:val="000000"/>
              </w:rPr>
              <w:t>: 10.4018/978-1-5225-9866-4.ch048.</w:t>
            </w:r>
          </w:p>
          <w:p w:rsidR="00E62748" w:rsidRPr="00E62748" w:rsidRDefault="00E62748" w:rsidP="006410E5">
            <w:pPr>
              <w:pStyle w:val="ListParagraph"/>
              <w:numPr>
                <w:ilvl w:val="0"/>
                <w:numId w:val="18"/>
              </w:numPr>
              <w:spacing w:before="120" w:after="40" w:line="100" w:lineRule="atLeast"/>
              <w:ind w:left="322" w:hanging="322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E62748">
              <w:rPr>
                <w:rFonts w:eastAsia="Times New Roman"/>
                <w:color w:val="000000"/>
              </w:rPr>
              <w:t>Dragorad</w:t>
            </w:r>
            <w:proofErr w:type="spellEnd"/>
            <w:r w:rsidRPr="00E6274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62748">
              <w:rPr>
                <w:rFonts w:eastAsia="Times New Roman"/>
                <w:color w:val="000000"/>
              </w:rPr>
              <w:t>Milovanović</w:t>
            </w:r>
            <w:proofErr w:type="spellEnd"/>
            <w:r w:rsidRPr="00E62748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E62748">
              <w:rPr>
                <w:rFonts w:eastAsia="Times New Roman"/>
                <w:color w:val="000000"/>
              </w:rPr>
              <w:t>Vladan</w:t>
            </w:r>
            <w:proofErr w:type="spellEnd"/>
            <w:r w:rsidRPr="00E6274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62748">
              <w:rPr>
                <w:rFonts w:eastAsia="Times New Roman"/>
                <w:color w:val="000000"/>
              </w:rPr>
              <w:t>Pantović</w:t>
            </w:r>
            <w:proofErr w:type="spellEnd"/>
            <w:r w:rsidRPr="00E62748">
              <w:rPr>
                <w:rFonts w:eastAsia="Times New Roman"/>
                <w:color w:val="000000"/>
              </w:rPr>
              <w:t xml:space="preserve"> and </w:t>
            </w:r>
            <w:r w:rsidRPr="00920254">
              <w:rPr>
                <w:rFonts w:eastAsia="Times New Roman"/>
                <w:b/>
                <w:color w:val="000000"/>
              </w:rPr>
              <w:t xml:space="preserve">Gordana </w:t>
            </w:r>
            <w:proofErr w:type="spellStart"/>
            <w:r w:rsidRPr="00920254">
              <w:rPr>
                <w:rFonts w:eastAsia="Times New Roman"/>
                <w:b/>
                <w:color w:val="000000"/>
              </w:rPr>
              <w:t>Gardašević</w:t>
            </w:r>
            <w:proofErr w:type="spellEnd"/>
            <w:r w:rsidRPr="00E62748">
              <w:rPr>
                <w:rFonts w:eastAsia="Times New Roman"/>
                <w:color w:val="000000"/>
              </w:rPr>
              <w:t xml:space="preserve"> (2017), Converging Technologies for the IoT: Standardization Activities and Frameworks, in </w:t>
            </w:r>
            <w:proofErr w:type="spellStart"/>
            <w:r w:rsidRPr="00E62748">
              <w:rPr>
                <w:rFonts w:eastAsia="Times New Roman"/>
                <w:color w:val="000000"/>
              </w:rPr>
              <w:t>Petar</w:t>
            </w:r>
            <w:proofErr w:type="spellEnd"/>
            <w:r w:rsidRPr="00E6274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62748">
              <w:rPr>
                <w:rFonts w:eastAsia="Times New Roman"/>
                <w:color w:val="000000"/>
              </w:rPr>
              <w:t>Kocovic</w:t>
            </w:r>
            <w:proofErr w:type="spellEnd"/>
            <w:r w:rsidRPr="00E62748">
              <w:rPr>
                <w:rFonts w:eastAsia="Times New Roman"/>
                <w:color w:val="000000"/>
              </w:rPr>
              <w:t xml:space="preserve">, Reinhold </w:t>
            </w:r>
            <w:proofErr w:type="spellStart"/>
            <w:r w:rsidRPr="00E62748">
              <w:rPr>
                <w:rFonts w:eastAsia="Times New Roman"/>
                <w:color w:val="000000"/>
              </w:rPr>
              <w:t>Behringer</w:t>
            </w:r>
            <w:proofErr w:type="spellEnd"/>
            <w:r w:rsidRPr="00E62748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E62748">
              <w:rPr>
                <w:rFonts w:eastAsia="Times New Roman"/>
                <w:color w:val="000000"/>
              </w:rPr>
              <w:t>Muthu</w:t>
            </w:r>
            <w:proofErr w:type="spellEnd"/>
            <w:r w:rsidRPr="00E62748">
              <w:rPr>
                <w:rFonts w:eastAsia="Times New Roman"/>
                <w:color w:val="000000"/>
              </w:rPr>
              <w:t xml:space="preserve"> Ramachandran and </w:t>
            </w:r>
            <w:proofErr w:type="spellStart"/>
            <w:r w:rsidRPr="00E62748">
              <w:rPr>
                <w:rFonts w:eastAsia="Times New Roman"/>
                <w:color w:val="000000"/>
              </w:rPr>
              <w:t>Radomir</w:t>
            </w:r>
            <w:proofErr w:type="spellEnd"/>
            <w:r w:rsidRPr="00E62748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E62748">
              <w:rPr>
                <w:rFonts w:eastAsia="Times New Roman"/>
                <w:color w:val="000000"/>
              </w:rPr>
              <w:t>Mihajlovic</w:t>
            </w:r>
            <w:proofErr w:type="spellEnd"/>
            <w:r w:rsidRPr="00E62748">
              <w:rPr>
                <w:rFonts w:eastAsia="Times New Roman"/>
                <w:color w:val="000000"/>
              </w:rPr>
              <w:t xml:space="preserve"> (Eds.), Emerging Trends and Applications of the Internet of Things. Hershey, PA: IGI Global. </w:t>
            </w:r>
            <w:proofErr w:type="spellStart"/>
            <w:r w:rsidRPr="00E62748">
              <w:rPr>
                <w:rFonts w:eastAsia="Times New Roman"/>
                <w:color w:val="000000"/>
              </w:rPr>
              <w:t>doi</w:t>
            </w:r>
            <w:proofErr w:type="spellEnd"/>
            <w:r w:rsidRPr="00E62748">
              <w:rPr>
                <w:rFonts w:eastAsia="Times New Roman"/>
                <w:color w:val="000000"/>
              </w:rPr>
              <w:t>: 10.4018/978-1-5225-2437-3.ch003.</w:t>
            </w:r>
          </w:p>
          <w:p w:rsidR="000B4E93" w:rsidRDefault="000B4E93">
            <w:pPr>
              <w:pStyle w:val="ListParagraph"/>
              <w:spacing w:before="40" w:after="40" w:line="100" w:lineRule="atLeast"/>
              <w:ind w:left="426"/>
              <w:rPr>
                <w:rFonts w:eastAsia="Times New Roman"/>
                <w:color w:val="000000"/>
                <w:sz w:val="12"/>
                <w:szCs w:val="12"/>
              </w:rPr>
            </w:pPr>
          </w:p>
          <w:p w:rsidR="007703F9" w:rsidRDefault="007703F9">
            <w:pPr>
              <w:pStyle w:val="ListParagraph"/>
              <w:spacing w:before="40" w:after="40" w:line="100" w:lineRule="atLeast"/>
              <w:ind w:left="426"/>
              <w:rPr>
                <w:rFonts w:eastAsia="Times New Roman"/>
                <w:color w:val="000000"/>
                <w:sz w:val="12"/>
                <w:szCs w:val="12"/>
              </w:rPr>
            </w:pPr>
          </w:p>
          <w:p w:rsidR="00676175" w:rsidRPr="007F7513" w:rsidRDefault="00943E06">
            <w:pPr>
              <w:spacing w:before="120" w:after="0" w:line="100" w:lineRule="atLeast"/>
              <w:rPr>
                <w:rFonts w:eastAsia="Times New Roman"/>
                <w:b/>
                <w:color w:val="3265A5"/>
                <w:sz w:val="26"/>
                <w:szCs w:val="26"/>
                <w:lang w:val="bs-Cyrl-BA"/>
              </w:rPr>
            </w:pPr>
            <w:r>
              <w:rPr>
                <w:rFonts w:eastAsia="Times New Roman"/>
                <w:b/>
                <w:color w:val="3265A5"/>
                <w:sz w:val="26"/>
                <w:szCs w:val="26"/>
                <w:lang w:val="bs-Latn-BA"/>
              </w:rPr>
              <w:t>J</w:t>
            </w:r>
            <w:r w:rsidR="00676175" w:rsidRPr="002C1D96">
              <w:rPr>
                <w:rFonts w:eastAsia="Times New Roman"/>
                <w:b/>
                <w:color w:val="3265A5"/>
                <w:sz w:val="26"/>
                <w:szCs w:val="26"/>
                <w:lang w:val="bs-Latn-BA"/>
              </w:rPr>
              <w:t xml:space="preserve">ournal and conference papers </w:t>
            </w:r>
            <w:r>
              <w:rPr>
                <w:rFonts w:eastAsia="Times New Roman"/>
                <w:b/>
                <w:color w:val="3265A5"/>
                <w:sz w:val="26"/>
                <w:szCs w:val="26"/>
                <w:lang w:val="bs-Latn-BA"/>
              </w:rPr>
              <w:t xml:space="preserve">- period from 2008 </w:t>
            </w:r>
            <w:r w:rsidR="00702172">
              <w:rPr>
                <w:rFonts w:eastAsia="Times New Roman"/>
                <w:b/>
                <w:color w:val="3265A5"/>
                <w:sz w:val="26"/>
                <w:szCs w:val="26"/>
                <w:lang w:val="bs-Latn-BA"/>
              </w:rPr>
              <w:t xml:space="preserve"> </w:t>
            </w:r>
            <w:r>
              <w:rPr>
                <w:rFonts w:eastAsia="Times New Roman"/>
                <w:b/>
                <w:color w:val="3265A5"/>
                <w:sz w:val="26"/>
                <w:szCs w:val="26"/>
                <w:lang w:val="bs-Latn-BA"/>
              </w:rPr>
              <w:t>to 20</w:t>
            </w:r>
            <w:r w:rsidR="00043A6B">
              <w:rPr>
                <w:rFonts w:eastAsia="Times New Roman"/>
                <w:b/>
                <w:color w:val="3265A5"/>
                <w:sz w:val="26"/>
                <w:szCs w:val="26"/>
                <w:lang w:val="bs-Latn-BA"/>
              </w:rPr>
              <w:t>2</w:t>
            </w:r>
            <w:r w:rsidR="007F7513">
              <w:rPr>
                <w:rFonts w:eastAsia="Times New Roman"/>
                <w:b/>
                <w:color w:val="3265A5"/>
                <w:sz w:val="26"/>
                <w:szCs w:val="26"/>
                <w:lang w:val="bs-Cyrl-BA"/>
              </w:rPr>
              <w:t>2</w:t>
            </w:r>
          </w:p>
          <w:p w:rsidR="00835DEE" w:rsidRDefault="00835DEE">
            <w:pPr>
              <w:spacing w:before="120" w:after="0" w:line="100" w:lineRule="atLeast"/>
              <w:rPr>
                <w:rFonts w:eastAsia="Times New Roman"/>
                <w:b/>
                <w:color w:val="3265A5"/>
                <w:sz w:val="24"/>
                <w:szCs w:val="24"/>
                <w:u w:val="single"/>
                <w:lang w:val="bs-Latn-BA"/>
              </w:rPr>
            </w:pPr>
            <w:r w:rsidRPr="007F265B">
              <w:rPr>
                <w:rFonts w:eastAsia="Times New Roman"/>
                <w:b/>
                <w:color w:val="3265A5"/>
                <w:sz w:val="24"/>
                <w:szCs w:val="24"/>
                <w:u w:val="single"/>
                <w:lang w:val="bs-Latn-BA"/>
              </w:rPr>
              <w:t>Journal papers</w:t>
            </w:r>
          </w:p>
          <w:p w:rsidR="007F7513" w:rsidRDefault="007F7513" w:rsidP="007F7513">
            <w:pPr>
              <w:pStyle w:val="ListParagraph"/>
              <w:numPr>
                <w:ilvl w:val="0"/>
                <w:numId w:val="17"/>
              </w:numPr>
              <w:tabs>
                <w:tab w:val="left" w:pos="510"/>
              </w:tabs>
              <w:spacing w:before="120" w:after="0" w:line="100" w:lineRule="atLeast"/>
              <w:ind w:left="345" w:hanging="345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7F7513">
              <w:rPr>
                <w:rFonts w:eastAsia="Times New Roman"/>
                <w:color w:val="000000"/>
              </w:rPr>
              <w:t>Katzis</w:t>
            </w:r>
            <w:proofErr w:type="spellEnd"/>
            <w:r w:rsidRPr="007F7513">
              <w:rPr>
                <w:rFonts w:eastAsia="Times New Roman"/>
                <w:color w:val="000000"/>
              </w:rPr>
              <w:t xml:space="preserve">, K.; </w:t>
            </w:r>
            <w:proofErr w:type="spellStart"/>
            <w:r w:rsidRPr="007F7513">
              <w:rPr>
                <w:rFonts w:eastAsia="Times New Roman"/>
                <w:color w:val="000000"/>
              </w:rPr>
              <w:t>Berbakov</w:t>
            </w:r>
            <w:proofErr w:type="spellEnd"/>
            <w:r w:rsidRPr="007F7513">
              <w:rPr>
                <w:rFonts w:eastAsia="Times New Roman"/>
                <w:color w:val="000000"/>
              </w:rPr>
              <w:t xml:space="preserve">, L.; </w:t>
            </w:r>
            <w:proofErr w:type="spellStart"/>
            <w:r w:rsidRPr="007F7513">
              <w:rPr>
                <w:rFonts w:eastAsia="Times New Roman"/>
                <w:color w:val="000000"/>
              </w:rPr>
              <w:t>Gardašević</w:t>
            </w:r>
            <w:proofErr w:type="spellEnd"/>
            <w:r w:rsidRPr="007F7513">
              <w:rPr>
                <w:rFonts w:eastAsia="Times New Roman"/>
                <w:color w:val="000000"/>
              </w:rPr>
              <w:t xml:space="preserve">, G.; </w:t>
            </w:r>
            <w:proofErr w:type="spellStart"/>
            <w:r w:rsidRPr="007F7513">
              <w:rPr>
                <w:rFonts w:eastAsia="Times New Roman"/>
                <w:color w:val="000000"/>
              </w:rPr>
              <w:t>Šveljo</w:t>
            </w:r>
            <w:proofErr w:type="spellEnd"/>
            <w:r w:rsidRPr="007F7513">
              <w:rPr>
                <w:rFonts w:eastAsia="Times New Roman"/>
                <w:color w:val="000000"/>
              </w:rPr>
              <w:t xml:space="preserve">, O. Breaking Barriers in Emerging Biomedical Applications. Entropy 2022, 24, 226. </w:t>
            </w:r>
            <w:hyperlink r:id="rId12" w:history="1">
              <w:r w:rsidRPr="00D55B4B">
                <w:rPr>
                  <w:rStyle w:val="Hyperlink"/>
                  <w:rFonts w:eastAsia="Times New Roman"/>
                </w:rPr>
                <w:t>https://doi.org/10.3390/e24020226</w:t>
              </w:r>
            </w:hyperlink>
            <w:r w:rsidRPr="007F7513"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  <w:lang w:val="bs-Cyrl-BA"/>
              </w:rPr>
              <w:t xml:space="preserve"> </w:t>
            </w:r>
            <w:r w:rsidRPr="007F7513">
              <w:rPr>
                <w:rFonts w:eastAsia="Times New Roman"/>
                <w:color w:val="000000"/>
              </w:rPr>
              <w:t>(</w:t>
            </w:r>
            <w:proofErr w:type="spellStart"/>
            <w:r w:rsidRPr="007F7513">
              <w:rPr>
                <w:rFonts w:eastAsia="Times New Roman"/>
                <w:color w:val="000000"/>
              </w:rPr>
              <w:t>импакт</w:t>
            </w:r>
            <w:proofErr w:type="spellEnd"/>
            <w:r w:rsidRPr="007F751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7F7513">
              <w:rPr>
                <w:rFonts w:eastAsia="Times New Roman"/>
                <w:color w:val="000000"/>
              </w:rPr>
              <w:t>фактор</w:t>
            </w:r>
            <w:proofErr w:type="spellEnd"/>
            <w:r w:rsidRPr="007F7513">
              <w:rPr>
                <w:rFonts w:eastAsia="Times New Roman"/>
                <w:color w:val="000000"/>
              </w:rPr>
              <w:t xml:space="preserve"> = 2,524).</w:t>
            </w:r>
          </w:p>
          <w:p w:rsidR="00C133E6" w:rsidRPr="00C133E6" w:rsidRDefault="00C133E6" w:rsidP="00983A88">
            <w:pPr>
              <w:pStyle w:val="ListParagraph"/>
              <w:numPr>
                <w:ilvl w:val="0"/>
                <w:numId w:val="17"/>
              </w:numPr>
              <w:tabs>
                <w:tab w:val="left" w:pos="510"/>
              </w:tabs>
              <w:spacing w:before="120" w:after="0" w:line="100" w:lineRule="atLeast"/>
              <w:ind w:left="345" w:hanging="345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C133E6">
              <w:rPr>
                <w:rFonts w:eastAsia="Times New Roman"/>
                <w:color w:val="000000"/>
              </w:rPr>
              <w:t>Morano</w:t>
            </w:r>
            <w:proofErr w:type="spellEnd"/>
            <w:r w:rsidRPr="00C133E6">
              <w:rPr>
                <w:rFonts w:eastAsia="Times New Roman"/>
                <w:color w:val="000000"/>
              </w:rPr>
              <w:t xml:space="preserve">, G.; </w:t>
            </w:r>
            <w:proofErr w:type="spellStart"/>
            <w:r w:rsidRPr="00C133E6">
              <w:rPr>
                <w:rFonts w:eastAsia="Times New Roman"/>
                <w:color w:val="000000"/>
              </w:rPr>
              <w:t>Hrovat</w:t>
            </w:r>
            <w:proofErr w:type="spellEnd"/>
            <w:r w:rsidRPr="00C133E6">
              <w:rPr>
                <w:rFonts w:eastAsia="Times New Roman"/>
                <w:color w:val="000000"/>
              </w:rPr>
              <w:t xml:space="preserve">, A.; </w:t>
            </w:r>
            <w:proofErr w:type="spellStart"/>
            <w:r w:rsidRPr="00C133E6">
              <w:rPr>
                <w:rFonts w:eastAsia="Times New Roman"/>
                <w:color w:val="000000"/>
              </w:rPr>
              <w:t>Vučnik</w:t>
            </w:r>
            <w:proofErr w:type="spellEnd"/>
            <w:r w:rsidRPr="00C133E6">
              <w:rPr>
                <w:rFonts w:eastAsia="Times New Roman"/>
                <w:color w:val="000000"/>
              </w:rPr>
              <w:t xml:space="preserve">, M.; </w:t>
            </w:r>
            <w:proofErr w:type="spellStart"/>
            <w:r w:rsidRPr="00C133E6">
              <w:rPr>
                <w:rFonts w:eastAsia="Times New Roman"/>
                <w:color w:val="000000"/>
              </w:rPr>
              <w:t>Puhan</w:t>
            </w:r>
            <w:proofErr w:type="spellEnd"/>
            <w:r w:rsidRPr="00C133E6">
              <w:rPr>
                <w:rFonts w:eastAsia="Times New Roman"/>
                <w:color w:val="000000"/>
              </w:rPr>
              <w:t xml:space="preserve">, J.; </w:t>
            </w:r>
            <w:proofErr w:type="spellStart"/>
            <w:r w:rsidRPr="00C25036">
              <w:rPr>
                <w:rFonts w:eastAsia="Times New Roman"/>
                <w:b/>
                <w:color w:val="000000"/>
              </w:rPr>
              <w:t>Gardašević</w:t>
            </w:r>
            <w:proofErr w:type="spellEnd"/>
            <w:r w:rsidRPr="00C25036">
              <w:rPr>
                <w:rFonts w:eastAsia="Times New Roman"/>
                <w:b/>
                <w:color w:val="000000"/>
              </w:rPr>
              <w:t>, G</w:t>
            </w:r>
            <w:r w:rsidRPr="00C133E6">
              <w:rPr>
                <w:rFonts w:eastAsia="Times New Roman"/>
                <w:color w:val="000000"/>
              </w:rPr>
              <w:t xml:space="preserve">.; </w:t>
            </w:r>
            <w:proofErr w:type="spellStart"/>
            <w:r w:rsidRPr="00C133E6">
              <w:rPr>
                <w:rFonts w:eastAsia="Times New Roman"/>
                <w:color w:val="000000"/>
              </w:rPr>
              <w:t>Vasiljević</w:t>
            </w:r>
            <w:proofErr w:type="spellEnd"/>
            <w:r w:rsidRPr="00C133E6">
              <w:rPr>
                <w:rFonts w:eastAsia="Times New Roman"/>
                <w:color w:val="000000"/>
              </w:rPr>
              <w:t xml:space="preserve">, D.; </w:t>
            </w:r>
            <w:proofErr w:type="spellStart"/>
            <w:r w:rsidRPr="00C133E6">
              <w:rPr>
                <w:rFonts w:eastAsia="Times New Roman"/>
                <w:color w:val="000000"/>
              </w:rPr>
              <w:t>Javornik</w:t>
            </w:r>
            <w:proofErr w:type="spellEnd"/>
            <w:r w:rsidRPr="00C133E6">
              <w:rPr>
                <w:rFonts w:eastAsia="Times New Roman"/>
                <w:color w:val="000000"/>
              </w:rPr>
              <w:t xml:space="preserve">, T. Experiment Control and Monitoring System for LOG-a-TEC Testbed. Sensors 2021, 21, 6422. </w:t>
            </w:r>
            <w:hyperlink r:id="rId13" w:history="1">
              <w:r w:rsidR="0046729B" w:rsidRPr="004A4DD2">
                <w:rPr>
                  <w:rStyle w:val="Hyperlink"/>
                  <w:rFonts w:eastAsia="Times New Roman"/>
                </w:rPr>
                <w:t>https://doi.org/10.3390/s21196422</w:t>
              </w:r>
            </w:hyperlink>
            <w:r w:rsidR="0046729B">
              <w:rPr>
                <w:rFonts w:eastAsia="Times New Roman"/>
                <w:color w:val="000000"/>
              </w:rPr>
              <w:t xml:space="preserve"> </w:t>
            </w:r>
            <w:r w:rsidR="0046729B" w:rsidRPr="00C24865">
              <w:rPr>
                <w:rFonts w:eastAsia="Times New Roman"/>
                <w:color w:val="000000"/>
              </w:rPr>
              <w:t>(impact factor = 3.</w:t>
            </w:r>
            <w:r w:rsidR="0046729B">
              <w:rPr>
                <w:rFonts w:eastAsia="Times New Roman"/>
                <w:color w:val="000000"/>
              </w:rPr>
              <w:t>567</w:t>
            </w:r>
            <w:r w:rsidR="0046729B" w:rsidRPr="00C24865">
              <w:rPr>
                <w:rFonts w:eastAsia="Times New Roman"/>
                <w:color w:val="000000"/>
              </w:rPr>
              <w:t>)</w:t>
            </w:r>
          </w:p>
          <w:p w:rsidR="00835DEE" w:rsidRDefault="00DC0D09" w:rsidP="00C24865">
            <w:pPr>
              <w:pStyle w:val="ListParagraph"/>
              <w:numPr>
                <w:ilvl w:val="0"/>
                <w:numId w:val="17"/>
              </w:numPr>
              <w:spacing w:before="120" w:after="0" w:line="100" w:lineRule="atLeast"/>
              <w:ind w:left="322" w:hanging="322"/>
              <w:rPr>
                <w:rFonts w:eastAsia="Times New Roman"/>
                <w:color w:val="000000"/>
              </w:rPr>
            </w:pPr>
            <w:proofErr w:type="spellStart"/>
            <w:r w:rsidRPr="00C24865">
              <w:rPr>
                <w:rFonts w:eastAsia="Times New Roman"/>
                <w:b/>
                <w:color w:val="000000"/>
              </w:rPr>
              <w:t>Gardašević</w:t>
            </w:r>
            <w:proofErr w:type="spellEnd"/>
            <w:r w:rsidRPr="00C24865">
              <w:rPr>
                <w:rFonts w:eastAsia="Times New Roman"/>
                <w:b/>
                <w:color w:val="000000"/>
              </w:rPr>
              <w:t>, G</w:t>
            </w:r>
            <w:r w:rsidRPr="00C24865">
              <w:rPr>
                <w:rFonts w:eastAsia="Times New Roman"/>
                <w:color w:val="000000"/>
              </w:rPr>
              <w:t xml:space="preserve">.; </w:t>
            </w:r>
            <w:proofErr w:type="spellStart"/>
            <w:r w:rsidRPr="00C24865">
              <w:rPr>
                <w:rFonts w:eastAsia="Times New Roman"/>
                <w:color w:val="000000"/>
              </w:rPr>
              <w:t>Katzis</w:t>
            </w:r>
            <w:proofErr w:type="spellEnd"/>
            <w:r w:rsidRPr="00C24865">
              <w:rPr>
                <w:rFonts w:eastAsia="Times New Roman"/>
                <w:color w:val="000000"/>
              </w:rPr>
              <w:t xml:space="preserve">, K.; </w:t>
            </w:r>
            <w:proofErr w:type="spellStart"/>
            <w:r w:rsidRPr="00C24865">
              <w:rPr>
                <w:rFonts w:eastAsia="Times New Roman"/>
                <w:color w:val="000000"/>
              </w:rPr>
              <w:t>Bajić</w:t>
            </w:r>
            <w:proofErr w:type="spellEnd"/>
            <w:r w:rsidRPr="00C24865">
              <w:rPr>
                <w:rFonts w:eastAsia="Times New Roman"/>
                <w:color w:val="000000"/>
              </w:rPr>
              <w:t xml:space="preserve">, D.; </w:t>
            </w:r>
            <w:proofErr w:type="spellStart"/>
            <w:r w:rsidRPr="00C24865">
              <w:rPr>
                <w:rFonts w:eastAsia="Times New Roman"/>
                <w:color w:val="000000"/>
              </w:rPr>
              <w:t>Berbakov</w:t>
            </w:r>
            <w:proofErr w:type="spellEnd"/>
            <w:r w:rsidRPr="00C24865">
              <w:rPr>
                <w:rFonts w:eastAsia="Times New Roman"/>
                <w:color w:val="000000"/>
              </w:rPr>
              <w:t>, L. Emerging Wireless Sensor Networks and Internet of Things Technologies - Foundations of Smart Healthcare. Sensors 2020, 20, 3619. doi:10.3390/s20133619, pp. 1-30 (impact factor = 3.275)</w:t>
            </w:r>
          </w:p>
          <w:p w:rsidR="007F265B" w:rsidRDefault="00C24865" w:rsidP="00343839">
            <w:pPr>
              <w:pStyle w:val="ListParagraph"/>
              <w:numPr>
                <w:ilvl w:val="0"/>
                <w:numId w:val="17"/>
              </w:numPr>
              <w:spacing w:before="120" w:after="0" w:line="100" w:lineRule="atLeast"/>
              <w:ind w:left="322" w:hanging="322"/>
              <w:rPr>
                <w:rFonts w:eastAsia="Times New Roman"/>
                <w:color w:val="000000"/>
              </w:rPr>
            </w:pPr>
            <w:r w:rsidRPr="00C24865">
              <w:rPr>
                <w:rFonts w:eastAsia="Times New Roman"/>
                <w:color w:val="000000"/>
              </w:rPr>
              <w:t xml:space="preserve">C. Buratti, A. </w:t>
            </w:r>
            <w:proofErr w:type="spellStart"/>
            <w:r w:rsidRPr="00C24865">
              <w:rPr>
                <w:rFonts w:eastAsia="Times New Roman"/>
                <w:color w:val="000000"/>
              </w:rPr>
              <w:t>Stajkic</w:t>
            </w:r>
            <w:proofErr w:type="spellEnd"/>
            <w:r w:rsidRPr="00C24865">
              <w:rPr>
                <w:rFonts w:eastAsia="Times New Roman"/>
                <w:color w:val="000000"/>
              </w:rPr>
              <w:t xml:space="preserve">, </w:t>
            </w:r>
            <w:r w:rsidRPr="00C24865">
              <w:rPr>
                <w:rFonts w:eastAsia="Times New Roman"/>
                <w:b/>
                <w:color w:val="000000"/>
              </w:rPr>
              <w:t xml:space="preserve">G. </w:t>
            </w:r>
            <w:proofErr w:type="spellStart"/>
            <w:r w:rsidRPr="00C24865">
              <w:rPr>
                <w:rFonts w:eastAsia="Times New Roman"/>
                <w:b/>
                <w:color w:val="000000"/>
              </w:rPr>
              <w:t>Gardasevic</w:t>
            </w:r>
            <w:proofErr w:type="spellEnd"/>
            <w:r w:rsidRPr="00C24865">
              <w:rPr>
                <w:rFonts w:eastAsia="Times New Roman"/>
                <w:color w:val="000000"/>
              </w:rPr>
              <w:t xml:space="preserve">, S. </w:t>
            </w:r>
            <w:proofErr w:type="spellStart"/>
            <w:r w:rsidRPr="00C24865">
              <w:rPr>
                <w:rFonts w:eastAsia="Times New Roman"/>
                <w:color w:val="000000"/>
              </w:rPr>
              <w:t>Milardo</w:t>
            </w:r>
            <w:proofErr w:type="spellEnd"/>
            <w:r w:rsidRPr="00C24865">
              <w:rPr>
                <w:rFonts w:eastAsia="Times New Roman"/>
                <w:color w:val="000000"/>
              </w:rPr>
              <w:t xml:space="preserve">, M. D. </w:t>
            </w:r>
            <w:proofErr w:type="spellStart"/>
            <w:r w:rsidRPr="00C24865">
              <w:rPr>
                <w:rFonts w:eastAsia="Times New Roman"/>
                <w:color w:val="000000"/>
              </w:rPr>
              <w:t>Abrignani</w:t>
            </w:r>
            <w:proofErr w:type="spellEnd"/>
            <w:r w:rsidRPr="00C24865">
              <w:rPr>
                <w:rFonts w:eastAsia="Times New Roman"/>
                <w:color w:val="000000"/>
              </w:rPr>
              <w:t xml:space="preserve">, S. </w:t>
            </w:r>
            <w:proofErr w:type="spellStart"/>
            <w:r w:rsidRPr="00C24865">
              <w:rPr>
                <w:rFonts w:eastAsia="Times New Roman"/>
                <w:color w:val="000000"/>
              </w:rPr>
              <w:t>Mijovic</w:t>
            </w:r>
            <w:proofErr w:type="spellEnd"/>
            <w:r w:rsidRPr="00C24865">
              <w:rPr>
                <w:rFonts w:eastAsia="Times New Roman"/>
                <w:color w:val="000000"/>
              </w:rPr>
              <w:t xml:space="preserve">, </w:t>
            </w:r>
            <w:proofErr w:type="spellStart"/>
            <w:proofErr w:type="gramStart"/>
            <w:r w:rsidRPr="00C24865">
              <w:rPr>
                <w:rFonts w:eastAsia="Times New Roman"/>
                <w:color w:val="000000"/>
              </w:rPr>
              <w:t>G.Morabito</w:t>
            </w:r>
            <w:proofErr w:type="spellEnd"/>
            <w:proofErr w:type="gramEnd"/>
            <w:r w:rsidRPr="00C24865">
              <w:rPr>
                <w:rFonts w:eastAsia="Times New Roman"/>
                <w:color w:val="000000"/>
              </w:rPr>
              <w:t xml:space="preserve">, R. </w:t>
            </w:r>
            <w:proofErr w:type="spellStart"/>
            <w:r w:rsidRPr="00C24865">
              <w:rPr>
                <w:rFonts w:eastAsia="Times New Roman"/>
                <w:color w:val="000000"/>
              </w:rPr>
              <w:t>Verdone</w:t>
            </w:r>
            <w:proofErr w:type="spellEnd"/>
            <w:r w:rsidRPr="00C24865">
              <w:rPr>
                <w:rFonts w:eastAsia="Times New Roman"/>
                <w:color w:val="000000"/>
              </w:rPr>
              <w:t xml:space="preserve">, "Testing Protocols for the Internet of Things on the </w:t>
            </w:r>
            <w:proofErr w:type="spellStart"/>
            <w:r w:rsidRPr="00C24865">
              <w:rPr>
                <w:rFonts w:eastAsia="Times New Roman"/>
                <w:color w:val="000000"/>
              </w:rPr>
              <w:t>EuWIn</w:t>
            </w:r>
            <w:proofErr w:type="spellEnd"/>
            <w:r w:rsidRPr="00C24865">
              <w:rPr>
                <w:rFonts w:eastAsia="Times New Roman"/>
                <w:color w:val="000000"/>
              </w:rPr>
              <w:t xml:space="preserve"> Platform," in IEEE Internet of Things Journal, vol. 3, no. 1, pp. 124-133, Feb. 2016. </w:t>
            </w:r>
            <w:proofErr w:type="spellStart"/>
            <w:r w:rsidRPr="00C24865">
              <w:rPr>
                <w:rFonts w:eastAsia="Times New Roman"/>
                <w:color w:val="000000"/>
              </w:rPr>
              <w:t>doi</w:t>
            </w:r>
            <w:proofErr w:type="spellEnd"/>
            <w:r w:rsidRPr="00C24865">
              <w:rPr>
                <w:rFonts w:eastAsia="Times New Roman"/>
                <w:color w:val="000000"/>
              </w:rPr>
              <w:t>: 10.1109/JIOT.2015.2462030. (impact factor = 7.59)</w:t>
            </w:r>
          </w:p>
          <w:p w:rsidR="00C24865" w:rsidRDefault="00D85DEC" w:rsidP="00790EF3">
            <w:pPr>
              <w:pStyle w:val="ListParagraph"/>
              <w:numPr>
                <w:ilvl w:val="0"/>
                <w:numId w:val="17"/>
              </w:numPr>
              <w:spacing w:before="120" w:after="0" w:line="100" w:lineRule="atLeast"/>
              <w:ind w:left="322" w:hanging="322"/>
              <w:rPr>
                <w:rFonts w:eastAsia="Times New Roman"/>
                <w:color w:val="000000"/>
              </w:rPr>
            </w:pPr>
            <w:proofErr w:type="spellStart"/>
            <w:r w:rsidRPr="00790EF3">
              <w:rPr>
                <w:rFonts w:eastAsia="Times New Roman"/>
                <w:b/>
                <w:color w:val="000000"/>
              </w:rPr>
              <w:t>Gardasevic</w:t>
            </w:r>
            <w:proofErr w:type="spellEnd"/>
            <w:r w:rsidRPr="00790EF3">
              <w:rPr>
                <w:rFonts w:eastAsia="Times New Roman"/>
                <w:b/>
                <w:color w:val="000000"/>
              </w:rPr>
              <w:t>, G</w:t>
            </w:r>
            <w:r w:rsidRPr="00790EF3">
              <w:rPr>
                <w:rFonts w:eastAsia="Times New Roman"/>
                <w:color w:val="000000"/>
              </w:rPr>
              <w:t xml:space="preserve">., </w:t>
            </w:r>
            <w:proofErr w:type="spellStart"/>
            <w:r w:rsidRPr="00790EF3">
              <w:rPr>
                <w:rFonts w:eastAsia="Times New Roman"/>
                <w:color w:val="000000"/>
              </w:rPr>
              <w:t>Veletic</w:t>
            </w:r>
            <w:proofErr w:type="spellEnd"/>
            <w:r w:rsidRPr="00790EF3">
              <w:rPr>
                <w:rFonts w:eastAsia="Times New Roman"/>
                <w:color w:val="000000"/>
              </w:rPr>
              <w:t xml:space="preserve">, M., </w:t>
            </w:r>
            <w:proofErr w:type="spellStart"/>
            <w:r w:rsidRPr="00790EF3">
              <w:rPr>
                <w:rFonts w:eastAsia="Times New Roman"/>
                <w:color w:val="000000"/>
              </w:rPr>
              <w:t>Maletic</w:t>
            </w:r>
            <w:proofErr w:type="spellEnd"/>
            <w:r w:rsidRPr="00790EF3">
              <w:rPr>
                <w:rFonts w:eastAsia="Times New Roman"/>
                <w:color w:val="000000"/>
              </w:rPr>
              <w:t xml:space="preserve">, N., </w:t>
            </w:r>
            <w:proofErr w:type="spellStart"/>
            <w:r w:rsidRPr="00790EF3">
              <w:rPr>
                <w:rFonts w:eastAsia="Times New Roman"/>
                <w:color w:val="000000"/>
              </w:rPr>
              <w:t>Vasiljevic</w:t>
            </w:r>
            <w:proofErr w:type="spellEnd"/>
            <w:r w:rsidRPr="00790EF3">
              <w:rPr>
                <w:rFonts w:eastAsia="Times New Roman"/>
                <w:color w:val="000000"/>
              </w:rPr>
              <w:t xml:space="preserve">, D., </w:t>
            </w:r>
            <w:proofErr w:type="spellStart"/>
            <w:r w:rsidRPr="00790EF3">
              <w:rPr>
                <w:rFonts w:eastAsia="Times New Roman"/>
                <w:color w:val="000000"/>
              </w:rPr>
              <w:t>Radusinovic</w:t>
            </w:r>
            <w:proofErr w:type="spellEnd"/>
            <w:r w:rsidRPr="00790EF3">
              <w:rPr>
                <w:rFonts w:eastAsia="Times New Roman"/>
                <w:color w:val="000000"/>
              </w:rPr>
              <w:t xml:space="preserve">, I., </w:t>
            </w:r>
            <w:proofErr w:type="spellStart"/>
            <w:r w:rsidRPr="00790EF3">
              <w:rPr>
                <w:rFonts w:eastAsia="Times New Roman"/>
                <w:color w:val="000000"/>
              </w:rPr>
              <w:t>Tomovic</w:t>
            </w:r>
            <w:proofErr w:type="spellEnd"/>
            <w:r w:rsidRPr="00790EF3">
              <w:rPr>
                <w:rFonts w:eastAsia="Times New Roman"/>
                <w:color w:val="000000"/>
              </w:rPr>
              <w:t xml:space="preserve">, S., &amp; </w:t>
            </w:r>
            <w:proofErr w:type="spellStart"/>
            <w:r w:rsidRPr="00790EF3">
              <w:rPr>
                <w:rFonts w:eastAsia="Times New Roman"/>
                <w:color w:val="000000"/>
              </w:rPr>
              <w:t>Radonjic</w:t>
            </w:r>
            <w:proofErr w:type="spellEnd"/>
            <w:r w:rsidRPr="00790EF3">
              <w:rPr>
                <w:rFonts w:eastAsia="Times New Roman"/>
                <w:color w:val="000000"/>
              </w:rPr>
              <w:t xml:space="preserve">, M. (2017). The IoT Architectural Framework, Design Issues and Application Domains. Wireless Personal Communications, 92, 127-148. </w:t>
            </w:r>
            <w:proofErr w:type="spellStart"/>
            <w:r w:rsidRPr="00790EF3">
              <w:rPr>
                <w:rFonts w:eastAsia="Times New Roman"/>
                <w:color w:val="000000"/>
              </w:rPr>
              <w:t>doi</w:t>
            </w:r>
            <w:proofErr w:type="spellEnd"/>
            <w:r w:rsidRPr="00790EF3">
              <w:rPr>
                <w:rFonts w:eastAsia="Times New Roman"/>
                <w:color w:val="000000"/>
              </w:rPr>
              <w:t>: 10.1007/s11277-016-3842-3. (impact factor = 0.959)</w:t>
            </w:r>
          </w:p>
          <w:p w:rsidR="00835DEE" w:rsidRDefault="00835DEE" w:rsidP="00835DEE">
            <w:pPr>
              <w:pStyle w:val="ListParagraph"/>
              <w:numPr>
                <w:ilvl w:val="0"/>
                <w:numId w:val="17"/>
              </w:numPr>
              <w:spacing w:before="120" w:after="0" w:line="100" w:lineRule="atLeast"/>
              <w:ind w:left="322" w:hanging="322"/>
              <w:rPr>
                <w:rFonts w:eastAsia="Times New Roman"/>
                <w:color w:val="000000"/>
              </w:rPr>
            </w:pPr>
            <w:r w:rsidRPr="00B65D3D">
              <w:rPr>
                <w:b/>
              </w:rPr>
              <w:t xml:space="preserve">G. </w:t>
            </w:r>
            <w:proofErr w:type="spellStart"/>
            <w:r w:rsidRPr="00B65D3D">
              <w:rPr>
                <w:b/>
              </w:rPr>
              <w:t>Gardasevic</w:t>
            </w:r>
            <w:proofErr w:type="spellEnd"/>
            <w:r w:rsidRPr="00835DEE">
              <w:t xml:space="preserve">, S. </w:t>
            </w:r>
            <w:proofErr w:type="spellStart"/>
            <w:r w:rsidRPr="00835DEE">
              <w:t>Divanovic</w:t>
            </w:r>
            <w:proofErr w:type="spellEnd"/>
            <w:r w:rsidRPr="00835DEE">
              <w:t xml:space="preserve">, M. </w:t>
            </w:r>
            <w:proofErr w:type="spellStart"/>
            <w:r w:rsidRPr="00835DEE">
              <w:t>Radonjic</w:t>
            </w:r>
            <w:proofErr w:type="spellEnd"/>
            <w:r w:rsidRPr="00835DEE">
              <w:t xml:space="preserve">, I. </w:t>
            </w:r>
            <w:proofErr w:type="spellStart"/>
            <w:r w:rsidRPr="00835DEE">
              <w:t>Radusinovic</w:t>
            </w:r>
            <w:proofErr w:type="spellEnd"/>
            <w:r w:rsidRPr="00835DEE">
              <w:t xml:space="preserve">: "A QoS-aware Dual </w:t>
            </w:r>
            <w:proofErr w:type="spellStart"/>
            <w:r w:rsidRPr="00835DEE">
              <w:t>Crosspoint</w:t>
            </w:r>
            <w:proofErr w:type="spellEnd"/>
            <w:r>
              <w:t xml:space="preserve"> </w:t>
            </w:r>
            <w:r w:rsidRPr="006410E5">
              <w:rPr>
                <w:rFonts w:eastAsia="Times New Roman"/>
                <w:color w:val="000000"/>
              </w:rPr>
              <w:t>Queued switch with Largest Weighted Occupancy First scheduling algorithm", IEICE TRANSACTIONS ON COMMUNICATIONS, Vol.E98-B, No.01, pp. -, Jan. 2015.</w:t>
            </w:r>
          </w:p>
          <w:p w:rsidR="00835DEE" w:rsidRDefault="00835DEE" w:rsidP="00B65D3D">
            <w:pPr>
              <w:pStyle w:val="ListParagraph"/>
              <w:numPr>
                <w:ilvl w:val="0"/>
                <w:numId w:val="17"/>
              </w:numPr>
              <w:spacing w:before="120" w:after="0" w:line="100" w:lineRule="atLeast"/>
              <w:ind w:left="322" w:hanging="322"/>
              <w:rPr>
                <w:rFonts w:eastAsia="Times New Roman"/>
                <w:color w:val="000000"/>
              </w:rPr>
            </w:pPr>
            <w:r w:rsidRPr="00B65D3D">
              <w:rPr>
                <w:rFonts w:eastAsia="Times New Roman"/>
                <w:b/>
                <w:color w:val="000000"/>
              </w:rPr>
              <w:t xml:space="preserve">G. </w:t>
            </w:r>
            <w:proofErr w:type="spellStart"/>
            <w:r w:rsidRPr="00B65D3D">
              <w:rPr>
                <w:rFonts w:eastAsia="Times New Roman"/>
                <w:b/>
                <w:color w:val="000000"/>
              </w:rPr>
              <w:t>Gardasevic</w:t>
            </w:r>
            <w:proofErr w:type="spellEnd"/>
            <w:r w:rsidRPr="00B65D3D">
              <w:rPr>
                <w:rFonts w:eastAsia="Times New Roman"/>
                <w:color w:val="000000"/>
              </w:rPr>
              <w:t xml:space="preserve">, D. </w:t>
            </w:r>
            <w:proofErr w:type="spellStart"/>
            <w:r w:rsidRPr="00B65D3D">
              <w:rPr>
                <w:rFonts w:eastAsia="Times New Roman"/>
                <w:color w:val="000000"/>
              </w:rPr>
              <w:t>Stjepanovic</w:t>
            </w:r>
            <w:proofErr w:type="spellEnd"/>
            <w:r w:rsidRPr="00B65D3D">
              <w:rPr>
                <w:rFonts w:eastAsia="Times New Roman"/>
                <w:color w:val="000000"/>
              </w:rPr>
              <w:t xml:space="preserve">, A. </w:t>
            </w:r>
            <w:proofErr w:type="spellStart"/>
            <w:r w:rsidRPr="00B65D3D">
              <w:rPr>
                <w:rFonts w:eastAsia="Times New Roman"/>
                <w:color w:val="000000"/>
              </w:rPr>
              <w:t>Damljanovic</w:t>
            </w:r>
            <w:proofErr w:type="spellEnd"/>
            <w:r w:rsidRPr="00B65D3D">
              <w:rPr>
                <w:rFonts w:eastAsia="Times New Roman"/>
                <w:color w:val="000000"/>
              </w:rPr>
              <w:t xml:space="preserve">, D. </w:t>
            </w:r>
            <w:proofErr w:type="spellStart"/>
            <w:r w:rsidRPr="00B65D3D">
              <w:rPr>
                <w:rFonts w:eastAsia="Times New Roman"/>
                <w:color w:val="000000"/>
              </w:rPr>
              <w:t>Cvijanovic</w:t>
            </w:r>
            <w:proofErr w:type="spellEnd"/>
            <w:r w:rsidRPr="00B65D3D">
              <w:rPr>
                <w:rFonts w:eastAsia="Times New Roman"/>
                <w:color w:val="000000"/>
              </w:rPr>
              <w:t>: "A Novel Algorithm for SOA-based Cross-Layer QoS Support in Multiservice Heterogeneous Environments", WSEAS TRANSACTIONS on INFORMATION SCIENCE and APPLICATIONS, Issue 3,</w:t>
            </w:r>
            <w:r w:rsidR="00C80E95" w:rsidRPr="00B65D3D">
              <w:rPr>
                <w:rFonts w:eastAsia="Times New Roman"/>
                <w:color w:val="000000"/>
              </w:rPr>
              <w:t xml:space="preserve"> </w:t>
            </w:r>
            <w:r w:rsidRPr="00B65D3D">
              <w:rPr>
                <w:rFonts w:eastAsia="Times New Roman"/>
                <w:color w:val="000000"/>
              </w:rPr>
              <w:t>Volume 10, pp. 69-78, E-ISSN: 2224-3402, March 2013.</w:t>
            </w:r>
          </w:p>
          <w:p w:rsidR="00835DEE" w:rsidRPr="00362107" w:rsidRDefault="00835DEE" w:rsidP="00362107">
            <w:pPr>
              <w:pStyle w:val="ListParagraph"/>
              <w:numPr>
                <w:ilvl w:val="0"/>
                <w:numId w:val="17"/>
              </w:numPr>
              <w:spacing w:before="120" w:after="0" w:line="100" w:lineRule="atLeast"/>
              <w:ind w:left="322" w:hanging="322"/>
              <w:rPr>
                <w:rFonts w:eastAsia="Times New Roman"/>
                <w:color w:val="000000"/>
              </w:rPr>
            </w:pPr>
            <w:r w:rsidRPr="00362107">
              <w:rPr>
                <w:rFonts w:eastAsia="Times New Roman"/>
                <w:b/>
                <w:color w:val="000000"/>
              </w:rPr>
              <w:t xml:space="preserve">Gordana </w:t>
            </w:r>
            <w:proofErr w:type="spellStart"/>
            <w:r w:rsidRPr="00362107">
              <w:rPr>
                <w:rFonts w:eastAsia="Times New Roman"/>
                <w:b/>
                <w:color w:val="000000"/>
              </w:rPr>
              <w:t>Gardasevic</w:t>
            </w:r>
            <w:proofErr w:type="spellEnd"/>
            <w:r w:rsidRPr="00362107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Pr="00362107">
              <w:rPr>
                <w:rFonts w:eastAsia="Times New Roman"/>
                <w:color w:val="000000"/>
              </w:rPr>
              <w:t>Milojko</w:t>
            </w:r>
            <w:proofErr w:type="spellEnd"/>
            <w:r w:rsidRPr="0036210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362107">
              <w:rPr>
                <w:rFonts w:eastAsia="Times New Roman"/>
                <w:color w:val="000000"/>
              </w:rPr>
              <w:t>Jevtovic</w:t>
            </w:r>
            <w:proofErr w:type="spellEnd"/>
            <w:r w:rsidRPr="00362107">
              <w:rPr>
                <w:rFonts w:eastAsia="Times New Roman"/>
                <w:color w:val="000000"/>
              </w:rPr>
              <w:t xml:space="preserve">, Philip </w:t>
            </w:r>
            <w:proofErr w:type="spellStart"/>
            <w:r w:rsidRPr="00362107">
              <w:rPr>
                <w:rFonts w:eastAsia="Times New Roman"/>
                <w:color w:val="000000"/>
              </w:rPr>
              <w:t>Constantinou</w:t>
            </w:r>
            <w:proofErr w:type="spellEnd"/>
            <w:r w:rsidRPr="00362107">
              <w:rPr>
                <w:rFonts w:eastAsia="Times New Roman"/>
                <w:color w:val="000000"/>
              </w:rPr>
              <w:t>: "Optimization of Application QoS Protocols for 3G/4G Mobile Networks", WSEAS TRANSACTIONS on COMMUNICATIONS, Issue 9, Vol.7, pp.984-993, ISSN 1109-2742, Sept. 2008.</w:t>
            </w:r>
          </w:p>
          <w:p w:rsidR="00C80E95" w:rsidRDefault="00C80E95" w:rsidP="00835DEE">
            <w:pPr>
              <w:spacing w:before="80" w:after="0" w:line="100" w:lineRule="atLeast"/>
              <w:rPr>
                <w:rFonts w:eastAsia="Times New Roman"/>
                <w:color w:val="000000"/>
              </w:rPr>
            </w:pPr>
          </w:p>
          <w:p w:rsidR="003D573F" w:rsidRPr="007F265B" w:rsidRDefault="003D573F" w:rsidP="003D573F">
            <w:pPr>
              <w:spacing w:before="120" w:after="0" w:line="100" w:lineRule="atLeast"/>
              <w:rPr>
                <w:rFonts w:eastAsia="Times New Roman"/>
                <w:b/>
                <w:color w:val="3265A5"/>
                <w:sz w:val="24"/>
                <w:szCs w:val="24"/>
                <w:u w:val="single"/>
                <w:lang w:val="bs-Latn-BA"/>
              </w:rPr>
            </w:pPr>
            <w:r>
              <w:rPr>
                <w:rFonts w:eastAsia="Times New Roman"/>
                <w:b/>
                <w:color w:val="3265A5"/>
                <w:sz w:val="24"/>
                <w:szCs w:val="24"/>
                <w:u w:val="single"/>
                <w:lang w:val="bs-Latn-BA"/>
              </w:rPr>
              <w:t>Conference</w:t>
            </w:r>
            <w:r w:rsidRPr="007F265B">
              <w:rPr>
                <w:rFonts w:eastAsia="Times New Roman"/>
                <w:b/>
                <w:color w:val="3265A5"/>
                <w:sz w:val="24"/>
                <w:szCs w:val="24"/>
                <w:u w:val="single"/>
                <w:lang w:val="bs-Latn-BA"/>
              </w:rPr>
              <w:t xml:space="preserve"> papers</w:t>
            </w:r>
          </w:p>
          <w:p w:rsidR="003D573F" w:rsidRPr="00835DEE" w:rsidRDefault="003D573F" w:rsidP="00835DEE">
            <w:pPr>
              <w:spacing w:before="80" w:after="0" w:line="100" w:lineRule="atLeast"/>
              <w:rPr>
                <w:rFonts w:eastAsia="Times New Roman"/>
                <w:color w:val="000000"/>
              </w:rPr>
            </w:pPr>
          </w:p>
          <w:p w:rsidR="005273EF" w:rsidRPr="005273EF" w:rsidRDefault="00094702" w:rsidP="00E016DD">
            <w:pPr>
              <w:pStyle w:val="ListParagraph"/>
              <w:numPr>
                <w:ilvl w:val="0"/>
                <w:numId w:val="15"/>
              </w:numPr>
              <w:spacing w:after="120" w:line="100" w:lineRule="atLeast"/>
              <w:ind w:left="345" w:hanging="345"/>
              <w:jc w:val="both"/>
            </w:pP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Lekić</w:t>
            </w:r>
            <w:proofErr w:type="spellEnd"/>
            <w:r w:rsidR="00E016DD">
              <w:t>,</w:t>
            </w:r>
            <w:r>
              <w:t xml:space="preserve"> </w:t>
            </w:r>
            <w:r w:rsidRPr="00E016DD">
              <w:rPr>
                <w:b/>
              </w:rPr>
              <w:t xml:space="preserve">Gordana </w:t>
            </w:r>
            <w:proofErr w:type="spellStart"/>
            <w:r w:rsidRPr="00E016DD">
              <w:rPr>
                <w:b/>
              </w:rPr>
              <w:t>Gardasevic</w:t>
            </w:r>
            <w:proofErr w:type="spellEnd"/>
            <w:r>
              <w:t>, Performance Evaluation of 6TiSCH Network with Multiple Physical Layers</w:t>
            </w:r>
            <w:r w:rsidR="007A50C2">
              <w:t xml:space="preserve">, </w:t>
            </w:r>
            <w:proofErr w:type="spellStart"/>
            <w:r w:rsidR="007A50C2">
              <w:t>BalkanCom</w:t>
            </w:r>
            <w:proofErr w:type="spellEnd"/>
            <w:r w:rsidR="007A50C2">
              <w:t xml:space="preserve"> 2021, Fourth International Balkan Conference on Communications and Networking</w:t>
            </w:r>
            <w:r w:rsidR="00E016DD">
              <w:t xml:space="preserve">, </w:t>
            </w:r>
            <w:r w:rsidR="007A50C2">
              <w:t>Novi Sad, Serbia, September 20-22, 2021</w:t>
            </w:r>
            <w:r>
              <w:t xml:space="preserve"> </w:t>
            </w:r>
          </w:p>
          <w:p w:rsidR="003669C0" w:rsidRDefault="003669C0" w:rsidP="00E91B8D">
            <w:pPr>
              <w:pStyle w:val="ListParagraph"/>
              <w:numPr>
                <w:ilvl w:val="0"/>
                <w:numId w:val="15"/>
              </w:numPr>
              <w:spacing w:after="120" w:line="100" w:lineRule="atLeast"/>
              <w:ind w:left="312" w:hanging="284"/>
              <w:jc w:val="both"/>
            </w:pPr>
            <w:r w:rsidRPr="003B5B88">
              <w:rPr>
                <w:b/>
              </w:rPr>
              <w:t xml:space="preserve">Gordana </w:t>
            </w:r>
            <w:proofErr w:type="spellStart"/>
            <w:r w:rsidRPr="003B5B88">
              <w:rPr>
                <w:b/>
              </w:rPr>
              <w:t>Gardašević</w:t>
            </w:r>
            <w:proofErr w:type="spellEnd"/>
            <w:r>
              <w:t xml:space="preserve">,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  <w:proofErr w:type="spellStart"/>
            <w:r>
              <w:t>Lekić</w:t>
            </w:r>
            <w:proofErr w:type="spellEnd"/>
            <w:r>
              <w:t xml:space="preserve">, Towards Deterministic Industrial Internet of Things Networking, </w:t>
            </w:r>
            <w:r w:rsidR="003B5B88">
              <w:t xml:space="preserve">Proceedings of the Third National Conference with International Participation titled Application of free software and open hardware PSSOH 2020, </w:t>
            </w:r>
            <w:r w:rsidR="003B5B88" w:rsidRPr="003B5B88">
              <w:t>DOI: 10.5281/zenodo.4064277</w:t>
            </w:r>
          </w:p>
          <w:p w:rsidR="00702172" w:rsidRDefault="00702172" w:rsidP="00E91B8D">
            <w:pPr>
              <w:pStyle w:val="ListParagraph"/>
              <w:numPr>
                <w:ilvl w:val="0"/>
                <w:numId w:val="15"/>
              </w:numPr>
              <w:spacing w:after="120" w:line="100" w:lineRule="atLeast"/>
              <w:ind w:left="323" w:hanging="323"/>
              <w:jc w:val="both"/>
            </w:pPr>
            <w:r>
              <w:t xml:space="preserve">Ramos A.R., Velez F.J., </w:t>
            </w:r>
            <w:proofErr w:type="spellStart"/>
            <w:r w:rsidRPr="003D573F">
              <w:rPr>
                <w:b/>
              </w:rPr>
              <w:t>Gardašević</w:t>
            </w:r>
            <w:proofErr w:type="spellEnd"/>
            <w:r w:rsidRPr="003D573F">
              <w:rPr>
                <w:b/>
              </w:rPr>
              <w:t xml:space="preserve"> G.</w:t>
            </w:r>
            <w:r>
              <w:t xml:space="preserve"> (2020) Performance Evaluation of Source Routing Minimum Cost Forwarding Protocol Over 6TiSCH Applied to the </w:t>
            </w:r>
            <w:proofErr w:type="spellStart"/>
            <w:r>
              <w:t>OpenMote</w:t>
            </w:r>
            <w:proofErr w:type="spellEnd"/>
            <w:r>
              <w:t xml:space="preserve">-B Platform. In: José R., Van </w:t>
            </w:r>
            <w:proofErr w:type="spellStart"/>
            <w:r>
              <w:t>Laerhoven</w:t>
            </w:r>
            <w:proofErr w:type="spellEnd"/>
            <w:r>
              <w:t xml:space="preserve"> K., Rodrigues H. (</w:t>
            </w:r>
            <w:proofErr w:type="spellStart"/>
            <w:r>
              <w:t>eds</w:t>
            </w:r>
            <w:proofErr w:type="spellEnd"/>
            <w:r>
              <w:t xml:space="preserve">) 3rd EAI International Conference on IoT in Urban Space. </w:t>
            </w:r>
            <w:proofErr w:type="spellStart"/>
            <w:r>
              <w:t>Urb</w:t>
            </w:r>
            <w:proofErr w:type="spellEnd"/>
            <w:r>
              <w:t xml:space="preserve">-IoT 2018. EAI/Springer Innovations in Communication and Computing. Springer, Cham. </w:t>
            </w:r>
            <w:proofErr w:type="spellStart"/>
            <w:r>
              <w:t>doi</w:t>
            </w:r>
            <w:proofErr w:type="spellEnd"/>
            <w:r>
              <w:t>: 10.1007/978-3-030-28925-6_11, pp.123-134.</w:t>
            </w:r>
          </w:p>
          <w:p w:rsidR="00444268" w:rsidRDefault="00871C73" w:rsidP="003669C0">
            <w:pPr>
              <w:pStyle w:val="ListParagraph"/>
              <w:numPr>
                <w:ilvl w:val="0"/>
                <w:numId w:val="15"/>
              </w:numPr>
              <w:spacing w:before="120" w:after="0" w:line="100" w:lineRule="atLeast"/>
              <w:ind w:left="323" w:hanging="323"/>
              <w:jc w:val="both"/>
            </w:pPr>
            <w:proofErr w:type="spellStart"/>
            <w:r>
              <w:t>Hrovat</w:t>
            </w:r>
            <w:proofErr w:type="spellEnd"/>
            <w:r>
              <w:t xml:space="preserve"> A., </w:t>
            </w:r>
            <w:proofErr w:type="spellStart"/>
            <w:r>
              <w:t>Cerar</w:t>
            </w:r>
            <w:proofErr w:type="spellEnd"/>
            <w:r>
              <w:t xml:space="preserve"> G., </w:t>
            </w:r>
            <w:proofErr w:type="spellStart"/>
            <w:r w:rsidRPr="00384511">
              <w:rPr>
                <w:b/>
              </w:rPr>
              <w:t>Gardašević</w:t>
            </w:r>
            <w:proofErr w:type="spellEnd"/>
            <w:r w:rsidRPr="00384511">
              <w:rPr>
                <w:b/>
              </w:rPr>
              <w:t xml:space="preserve"> G</w:t>
            </w:r>
            <w:r>
              <w:t>.,</w:t>
            </w:r>
            <w:r w:rsidR="00B06AD9">
              <w:t xml:space="preserve"> </w:t>
            </w:r>
            <w:proofErr w:type="spellStart"/>
            <w:r>
              <w:t>Vasiljević</w:t>
            </w:r>
            <w:proofErr w:type="spellEnd"/>
            <w:r>
              <w:t xml:space="preserve"> D., </w:t>
            </w:r>
            <w:proofErr w:type="spellStart"/>
            <w:r>
              <w:t>Javornik</w:t>
            </w:r>
            <w:proofErr w:type="spellEnd"/>
            <w:r>
              <w:t xml:space="preserve"> </w:t>
            </w:r>
            <w:proofErr w:type="spellStart"/>
            <w:r>
              <w:t>T.,"Testing</w:t>
            </w:r>
            <w:proofErr w:type="spellEnd"/>
            <w:r>
              <w:t xml:space="preserve"> the interoperability of the joint scheduling and routing algorithm for IIoT applications", Proceedings of the 28</w:t>
            </w:r>
            <w:r w:rsidRPr="00871C73">
              <w:rPr>
                <w:vertAlign w:val="superscript"/>
              </w:rPr>
              <w:t>th</w:t>
            </w:r>
            <w:r>
              <w:t xml:space="preserve"> International </w:t>
            </w:r>
            <w:proofErr w:type="spellStart"/>
            <w:r>
              <w:t>Electrotechnical</w:t>
            </w:r>
            <w:proofErr w:type="spellEnd"/>
            <w:r>
              <w:t xml:space="preserve"> and Computer Science Conference, </w:t>
            </w:r>
            <w:proofErr w:type="spellStart"/>
            <w:r>
              <w:t>Portorož</w:t>
            </w:r>
            <w:proofErr w:type="spellEnd"/>
            <w:r>
              <w:t>, IEEE ERK'19, Slovenia, 23-24. September 2019, pp. 40-43. ISSN 2591-0442.</w:t>
            </w:r>
          </w:p>
          <w:p w:rsidR="00384511" w:rsidRPr="00384511" w:rsidRDefault="00384511" w:rsidP="00384511">
            <w:pPr>
              <w:pStyle w:val="ListParagraph"/>
              <w:numPr>
                <w:ilvl w:val="0"/>
                <w:numId w:val="15"/>
              </w:numPr>
              <w:spacing w:before="120" w:after="0" w:line="100" w:lineRule="atLeast"/>
              <w:ind w:left="323" w:hanging="323"/>
              <w:jc w:val="both"/>
            </w:pPr>
            <w:r>
              <w:t xml:space="preserve">D. </w:t>
            </w:r>
            <w:proofErr w:type="spellStart"/>
            <w:r>
              <w:t>Vasiljević</w:t>
            </w:r>
            <w:proofErr w:type="spellEnd"/>
            <w:r>
              <w:t xml:space="preserve"> and </w:t>
            </w:r>
            <w:r w:rsidRPr="00384511">
              <w:rPr>
                <w:b/>
              </w:rPr>
              <w:t xml:space="preserve">G. </w:t>
            </w:r>
            <w:proofErr w:type="spellStart"/>
            <w:r w:rsidRPr="00384511">
              <w:rPr>
                <w:b/>
              </w:rPr>
              <w:t>Gardašević</w:t>
            </w:r>
            <w:proofErr w:type="spellEnd"/>
            <w:r>
              <w:t xml:space="preserve">, "Packet Aggregation-Based Scheduling in 6TiSCH Networks," IEEE EUROCON 2019,18th International Conference on Smart Technologies, </w:t>
            </w:r>
            <w:r w:rsidRPr="00384511">
              <w:t xml:space="preserve">Novi Sad, Serbia, 2019, pp. 1-5. </w:t>
            </w:r>
            <w:proofErr w:type="spellStart"/>
            <w:r w:rsidRPr="00384511">
              <w:t>doi</w:t>
            </w:r>
            <w:proofErr w:type="spellEnd"/>
            <w:r w:rsidRPr="00384511">
              <w:t>: 10.1109/EUROCON.2019.8861910.</w:t>
            </w:r>
          </w:p>
          <w:p w:rsidR="001A075C" w:rsidRDefault="001A075C" w:rsidP="001A075C">
            <w:pPr>
              <w:pStyle w:val="ListParagraph"/>
              <w:numPr>
                <w:ilvl w:val="0"/>
                <w:numId w:val="15"/>
              </w:numPr>
              <w:spacing w:before="240" w:after="0" w:line="100" w:lineRule="atLeast"/>
              <w:ind w:left="322" w:hanging="322"/>
              <w:jc w:val="both"/>
            </w:pPr>
            <w:r>
              <w:t xml:space="preserve">T. </w:t>
            </w:r>
            <w:proofErr w:type="spellStart"/>
            <w:r>
              <w:t>Devaja</w:t>
            </w:r>
            <w:proofErr w:type="spellEnd"/>
            <w:r>
              <w:t xml:space="preserve">, D. </w:t>
            </w:r>
            <w:proofErr w:type="spellStart"/>
            <w:r>
              <w:t>Bajovic</w:t>
            </w:r>
            <w:proofErr w:type="spellEnd"/>
            <w:r>
              <w:t xml:space="preserve">, D. </w:t>
            </w:r>
            <w:proofErr w:type="spellStart"/>
            <w:r>
              <w:t>Vukobratovic</w:t>
            </w:r>
            <w:proofErr w:type="spellEnd"/>
            <w:r>
              <w:t xml:space="preserve"> and </w:t>
            </w:r>
            <w:r w:rsidRPr="002A55EB">
              <w:rPr>
                <w:b/>
              </w:rPr>
              <w:t xml:space="preserve">G. </w:t>
            </w:r>
            <w:proofErr w:type="spellStart"/>
            <w:r w:rsidRPr="002A55EB">
              <w:rPr>
                <w:b/>
              </w:rPr>
              <w:t>Gardašević</w:t>
            </w:r>
            <w:proofErr w:type="spellEnd"/>
            <w:r>
              <w:t xml:space="preserve">, "Scheduling in 6TiSCH Networks via Max-Product Message-Passing," IEEE EUROCON 2019 - 18th International Conference on Smart Technologies, Novi Sad, Serbia, 2019, pp. 1-6. </w:t>
            </w:r>
            <w:proofErr w:type="spellStart"/>
            <w:r>
              <w:t>doi</w:t>
            </w:r>
            <w:proofErr w:type="spellEnd"/>
            <w:r>
              <w:t>: 10.1109/EUROCON.2019.8861979.</w:t>
            </w:r>
          </w:p>
          <w:p w:rsidR="004B1077" w:rsidRDefault="004B1077" w:rsidP="004B1077">
            <w:pPr>
              <w:pStyle w:val="ListParagraph"/>
              <w:numPr>
                <w:ilvl w:val="0"/>
                <w:numId w:val="15"/>
              </w:numPr>
              <w:spacing w:before="240" w:after="0" w:line="100" w:lineRule="atLeast"/>
              <w:ind w:left="322" w:hanging="322"/>
              <w:jc w:val="both"/>
            </w:pPr>
            <w:r w:rsidRPr="004B1077">
              <w:rPr>
                <w:b/>
              </w:rPr>
              <w:lastRenderedPageBreak/>
              <w:t xml:space="preserve">G. </w:t>
            </w:r>
            <w:proofErr w:type="spellStart"/>
            <w:r w:rsidRPr="004B1077">
              <w:rPr>
                <w:b/>
              </w:rPr>
              <w:t>Gardašević</w:t>
            </w:r>
            <w:proofErr w:type="spellEnd"/>
            <w:r>
              <w:t xml:space="preserve">, "Distributed Scheduling in 6TiSCH Networks based on "On-The-Fly" (OTF) Bandwidth Adaptation", </w:t>
            </w:r>
            <w:proofErr w:type="spellStart"/>
            <w:r>
              <w:t>BalkanCom</w:t>
            </w:r>
            <w:proofErr w:type="spellEnd"/>
            <w:r>
              <w:t xml:space="preserve"> 2019 - Third International Balkan Conference on Communications and Networking, Skopje, North Macedonia, June 10-12, 2019.</w:t>
            </w:r>
          </w:p>
          <w:p w:rsidR="008D20E8" w:rsidRDefault="00DC5925" w:rsidP="00DC5925">
            <w:pPr>
              <w:pStyle w:val="ListParagraph"/>
              <w:numPr>
                <w:ilvl w:val="0"/>
                <w:numId w:val="15"/>
              </w:numPr>
              <w:spacing w:before="240" w:after="0" w:line="100" w:lineRule="atLeast"/>
              <w:ind w:left="322" w:hanging="322"/>
              <w:jc w:val="both"/>
            </w:pPr>
            <w:r w:rsidRPr="00DC5925">
              <w:rPr>
                <w:b/>
              </w:rPr>
              <w:t xml:space="preserve">G. </w:t>
            </w:r>
            <w:proofErr w:type="spellStart"/>
            <w:r w:rsidRPr="00DC5925">
              <w:rPr>
                <w:b/>
              </w:rPr>
              <w:t>Gardasevic</w:t>
            </w:r>
            <w:proofErr w:type="spellEnd"/>
            <w:r>
              <w:t xml:space="preserve">, P. </w:t>
            </w:r>
            <w:proofErr w:type="spellStart"/>
            <w:r>
              <w:t>Plavsic</w:t>
            </w:r>
            <w:proofErr w:type="spellEnd"/>
            <w:r>
              <w:t xml:space="preserve"> and D. </w:t>
            </w:r>
            <w:proofErr w:type="spellStart"/>
            <w:r>
              <w:t>Vasiljevic</w:t>
            </w:r>
            <w:proofErr w:type="spellEnd"/>
            <w:r>
              <w:t xml:space="preserve">, "Experimental IoT Testbed for Testing the 6TiSCH and RPL Coexistence," IEEE INFOCOM 2019 - IEEE Conference on Computer Communications Workshops (INFOCOM WKSHPS), Paris, France, 2019, pp. 917-918, </w:t>
            </w:r>
            <w:proofErr w:type="spellStart"/>
            <w:r>
              <w:t>doi</w:t>
            </w:r>
            <w:proofErr w:type="spellEnd"/>
            <w:r>
              <w:t>: 10.1109/INFCOMW.2019.8845118.</w:t>
            </w:r>
          </w:p>
          <w:p w:rsidR="000D403A" w:rsidRDefault="000D403A" w:rsidP="000D403A">
            <w:pPr>
              <w:pStyle w:val="ListParagraph"/>
              <w:numPr>
                <w:ilvl w:val="0"/>
                <w:numId w:val="15"/>
              </w:numPr>
              <w:spacing w:before="240" w:after="0" w:line="100" w:lineRule="atLeast"/>
              <w:ind w:left="322" w:hanging="322"/>
              <w:jc w:val="both"/>
            </w:pPr>
            <w:r w:rsidRPr="000D403A">
              <w:rPr>
                <w:b/>
              </w:rPr>
              <w:t xml:space="preserve">G. </w:t>
            </w:r>
            <w:proofErr w:type="spellStart"/>
            <w:r w:rsidRPr="000D403A">
              <w:rPr>
                <w:b/>
              </w:rPr>
              <w:t>Gardašević</w:t>
            </w:r>
            <w:proofErr w:type="spellEnd"/>
            <w:r>
              <w:t xml:space="preserve">, D. </w:t>
            </w:r>
            <w:proofErr w:type="spellStart"/>
            <w:r>
              <w:t>Vasiljević</w:t>
            </w:r>
            <w:proofErr w:type="spellEnd"/>
            <w:r>
              <w:t xml:space="preserve">, C. Buratti and R. </w:t>
            </w:r>
            <w:proofErr w:type="spellStart"/>
            <w:r>
              <w:t>Verdone</w:t>
            </w:r>
            <w:proofErr w:type="spellEnd"/>
            <w:r>
              <w:t>, "Experimental Characterization of Joint Scheduling and Routing Algorithm Over 6TiSCH," 2018 European Conference on Networks and Communications (</w:t>
            </w:r>
            <w:proofErr w:type="spellStart"/>
            <w:r>
              <w:t>EuCNC</w:t>
            </w:r>
            <w:proofErr w:type="spellEnd"/>
            <w:r>
              <w:t xml:space="preserve">), Ljubljana, Slovenia, 2018, pp. 424-428. </w:t>
            </w:r>
            <w:proofErr w:type="spellStart"/>
            <w:r>
              <w:t>doi</w:t>
            </w:r>
            <w:proofErr w:type="spellEnd"/>
            <w:r>
              <w:t>: 10.1109/EuCNC.2018.8442481.</w:t>
            </w:r>
          </w:p>
          <w:p w:rsidR="00F76508" w:rsidRDefault="00F76508" w:rsidP="00F76508">
            <w:pPr>
              <w:pStyle w:val="ListParagraph"/>
              <w:numPr>
                <w:ilvl w:val="0"/>
                <w:numId w:val="15"/>
              </w:numPr>
              <w:spacing w:before="240" w:after="0" w:line="100" w:lineRule="atLeast"/>
              <w:ind w:left="322" w:hanging="322"/>
              <w:jc w:val="both"/>
            </w:pPr>
            <w:r>
              <w:t xml:space="preserve">C. </w:t>
            </w:r>
            <w:proofErr w:type="spellStart"/>
            <w:r>
              <w:t>Oestges</w:t>
            </w:r>
            <w:proofErr w:type="spellEnd"/>
            <w:r>
              <w:t xml:space="preserve">, </w:t>
            </w:r>
            <w:r w:rsidRPr="00F76508">
              <w:rPr>
                <w:b/>
              </w:rPr>
              <w:t xml:space="preserve">G. </w:t>
            </w:r>
            <w:proofErr w:type="spellStart"/>
            <w:r w:rsidRPr="00F76508">
              <w:rPr>
                <w:b/>
              </w:rPr>
              <w:t>Gardašević</w:t>
            </w:r>
            <w:proofErr w:type="spellEnd"/>
            <w:r>
              <w:t>, "IRACON: Inclusive Radio Communication Networks for 5G and Beyond", Special Session, 2018 European Conference on Networks and Communications (</w:t>
            </w:r>
            <w:proofErr w:type="spellStart"/>
            <w:r>
              <w:t>EuCNC</w:t>
            </w:r>
            <w:proofErr w:type="spellEnd"/>
            <w:r>
              <w:t>), Ljubljana, Slovenia, Jun, 2018.</w:t>
            </w:r>
          </w:p>
          <w:p w:rsidR="00F76508" w:rsidRDefault="00C13A2A" w:rsidP="00C13A2A">
            <w:pPr>
              <w:pStyle w:val="ListParagraph"/>
              <w:numPr>
                <w:ilvl w:val="0"/>
                <w:numId w:val="15"/>
              </w:numPr>
              <w:spacing w:before="240" w:after="0" w:line="100" w:lineRule="atLeast"/>
              <w:ind w:left="322" w:hanging="322"/>
              <w:jc w:val="both"/>
            </w:pPr>
            <w:proofErr w:type="spellStart"/>
            <w:r w:rsidRPr="00C13A2A">
              <w:rPr>
                <w:b/>
              </w:rPr>
              <w:t>Gardašević</w:t>
            </w:r>
            <w:proofErr w:type="spellEnd"/>
            <w:r w:rsidRPr="00C13A2A">
              <w:rPr>
                <w:b/>
              </w:rPr>
              <w:t xml:space="preserve"> G</w:t>
            </w:r>
            <w:r>
              <w:t xml:space="preserve">., </w:t>
            </w:r>
            <w:proofErr w:type="spellStart"/>
            <w:r>
              <w:t>Fotouhi</w:t>
            </w:r>
            <w:proofErr w:type="spellEnd"/>
            <w:r>
              <w:t xml:space="preserve"> H., </w:t>
            </w:r>
            <w:proofErr w:type="spellStart"/>
            <w:r>
              <w:t>Tomasic</w:t>
            </w:r>
            <w:proofErr w:type="spellEnd"/>
            <w:r>
              <w:t xml:space="preserve"> I., </w:t>
            </w:r>
            <w:proofErr w:type="spellStart"/>
            <w:r>
              <w:t>Vahabi</w:t>
            </w:r>
            <w:proofErr w:type="spellEnd"/>
            <w:r>
              <w:t xml:space="preserve"> M., </w:t>
            </w:r>
            <w:proofErr w:type="spellStart"/>
            <w:r>
              <w:t>Björkman</w:t>
            </w:r>
            <w:proofErr w:type="spellEnd"/>
            <w:r>
              <w:t xml:space="preserve"> M., </w:t>
            </w:r>
            <w:proofErr w:type="spellStart"/>
            <w:r>
              <w:t>Lindén</w:t>
            </w:r>
            <w:proofErr w:type="spellEnd"/>
            <w:r>
              <w:t xml:space="preserve"> M. (2018) A Heterogeneous IoT-Based Architecture for Remote Monitoring of Physiological and Environmental Parameters. In: Ahmed M., Begum S., </w:t>
            </w:r>
            <w:proofErr w:type="spellStart"/>
            <w:r>
              <w:t>Fasquel</w:t>
            </w:r>
            <w:proofErr w:type="spellEnd"/>
            <w:r>
              <w:t xml:space="preserve"> JB. (</w:t>
            </w:r>
            <w:proofErr w:type="spellStart"/>
            <w:r>
              <w:t>eds</w:t>
            </w:r>
            <w:proofErr w:type="spellEnd"/>
            <w:r>
              <w:t xml:space="preserve">) Internet of Things (IoT) Technologies for HealthCare. </w:t>
            </w:r>
            <w:proofErr w:type="spellStart"/>
            <w:r>
              <w:t>HealthyIoT</w:t>
            </w:r>
            <w:proofErr w:type="spellEnd"/>
            <w:r>
              <w:t xml:space="preserve"> 2017. Lecture Notes of the Institute for Computer Sciences, Social Informatics and Telecommunications Engineering, </w:t>
            </w:r>
            <w:proofErr w:type="spellStart"/>
            <w:r>
              <w:t>vol</w:t>
            </w:r>
            <w:proofErr w:type="spellEnd"/>
            <w:r>
              <w:t xml:space="preserve"> 225. Springer, Cham. Print ISBN: 978-3-319-76212-8. </w:t>
            </w:r>
            <w:proofErr w:type="spellStart"/>
            <w:r>
              <w:t>doi</w:t>
            </w:r>
            <w:proofErr w:type="spellEnd"/>
            <w:r>
              <w:t>: 10.1007/978-3-319-76213-5_7.</w:t>
            </w:r>
          </w:p>
          <w:p w:rsidR="00C13A2A" w:rsidRDefault="00C13A2A" w:rsidP="003745B8">
            <w:pPr>
              <w:pStyle w:val="ListParagraph"/>
              <w:numPr>
                <w:ilvl w:val="0"/>
                <w:numId w:val="15"/>
              </w:numPr>
              <w:spacing w:before="120" w:after="0" w:line="100" w:lineRule="atLeast"/>
              <w:ind w:left="322" w:hanging="322"/>
              <w:jc w:val="both"/>
            </w:pPr>
            <w:r>
              <w:t xml:space="preserve">M. </w:t>
            </w:r>
            <w:proofErr w:type="spellStart"/>
            <w:r>
              <w:t>Lekić</w:t>
            </w:r>
            <w:proofErr w:type="spellEnd"/>
            <w:r>
              <w:t xml:space="preserve"> and G. </w:t>
            </w:r>
            <w:proofErr w:type="spellStart"/>
            <w:r w:rsidRPr="003745B8">
              <w:rPr>
                <w:b/>
              </w:rPr>
              <w:t>Gardašević</w:t>
            </w:r>
            <w:proofErr w:type="spellEnd"/>
            <w:r>
              <w:t>, "IoT sensor integration to Node-RED platform,</w:t>
            </w:r>
            <w:proofErr w:type="gramStart"/>
            <w:r>
              <w:t>"  17</w:t>
            </w:r>
            <w:proofErr w:type="gramEnd"/>
            <w:r w:rsidRPr="003745B8">
              <w:rPr>
                <w:vertAlign w:val="superscript"/>
              </w:rPr>
              <w:t>th</w:t>
            </w:r>
            <w:r w:rsidR="003745B8">
              <w:t xml:space="preserve"> </w:t>
            </w:r>
            <w:r>
              <w:t xml:space="preserve">International Symposium INFOTEH-JAHORINA (INFOTEH), East Sarajevo, 2018, pp.1-5. </w:t>
            </w:r>
            <w:proofErr w:type="spellStart"/>
            <w:r>
              <w:t>doi</w:t>
            </w:r>
            <w:proofErr w:type="spellEnd"/>
            <w:r>
              <w:t>: 10.1109/INFOTEH.2018.8345544.</w:t>
            </w:r>
          </w:p>
          <w:p w:rsidR="00C13A2A" w:rsidRDefault="00C13A2A" w:rsidP="00C13A2A">
            <w:pPr>
              <w:pStyle w:val="ListParagraph"/>
              <w:numPr>
                <w:ilvl w:val="0"/>
                <w:numId w:val="15"/>
              </w:numPr>
              <w:spacing w:before="120" w:after="0" w:line="100" w:lineRule="atLeast"/>
              <w:ind w:left="322" w:hanging="322"/>
              <w:jc w:val="both"/>
            </w:pPr>
            <w:r>
              <w:t xml:space="preserve">B. </w:t>
            </w:r>
            <w:proofErr w:type="spellStart"/>
            <w:r>
              <w:t>Malčić</w:t>
            </w:r>
            <w:proofErr w:type="spellEnd"/>
            <w:r>
              <w:t xml:space="preserve">, S. </w:t>
            </w:r>
            <w:proofErr w:type="spellStart"/>
            <w:r>
              <w:t>Šajić</w:t>
            </w:r>
            <w:proofErr w:type="spellEnd"/>
            <w:r>
              <w:t xml:space="preserve"> and </w:t>
            </w:r>
            <w:r w:rsidRPr="00C13A2A">
              <w:rPr>
                <w:b/>
              </w:rPr>
              <w:t xml:space="preserve">G. </w:t>
            </w:r>
            <w:proofErr w:type="spellStart"/>
            <w:r w:rsidRPr="00C13A2A">
              <w:rPr>
                <w:b/>
              </w:rPr>
              <w:t>Gardašević</w:t>
            </w:r>
            <w:proofErr w:type="spellEnd"/>
            <w:r>
              <w:t xml:space="preserve">, "A dynamic channel assignment algorithm for IEEE 802.11 WLAN," 2018 17th International Symposium INFOTEH-JAHORINA(INFOTEH), East Sarajevo, 2018, pp. 1-5. </w:t>
            </w:r>
            <w:proofErr w:type="spellStart"/>
            <w:r>
              <w:t>doi</w:t>
            </w:r>
            <w:proofErr w:type="spellEnd"/>
            <w:r>
              <w:t>: 10.1109/INFOTEH.2018.8345523.</w:t>
            </w:r>
          </w:p>
          <w:p w:rsidR="00F569D8" w:rsidRPr="006E7DE6" w:rsidRDefault="002B3071" w:rsidP="002B3071">
            <w:pPr>
              <w:pStyle w:val="ListParagraph"/>
              <w:numPr>
                <w:ilvl w:val="0"/>
                <w:numId w:val="15"/>
              </w:numPr>
              <w:spacing w:before="120" w:after="0" w:line="100" w:lineRule="atLeast"/>
              <w:ind w:left="322" w:hanging="322"/>
              <w:jc w:val="both"/>
            </w:pPr>
            <w:r>
              <w:t xml:space="preserve">B. </w:t>
            </w:r>
            <w:proofErr w:type="spellStart"/>
            <w:r>
              <w:t>Malčić</w:t>
            </w:r>
            <w:proofErr w:type="spellEnd"/>
            <w:r>
              <w:t xml:space="preserve">, </w:t>
            </w:r>
            <w:r w:rsidRPr="002B3071">
              <w:rPr>
                <w:b/>
              </w:rPr>
              <w:t xml:space="preserve">G. </w:t>
            </w:r>
            <w:proofErr w:type="spellStart"/>
            <w:r w:rsidRPr="002B3071">
              <w:rPr>
                <w:b/>
              </w:rPr>
              <w:t>Gardašević</w:t>
            </w:r>
            <w:proofErr w:type="spellEnd"/>
            <w:r>
              <w:t xml:space="preserve"> and S. </w:t>
            </w:r>
            <w:proofErr w:type="spellStart"/>
            <w:r>
              <w:t>Šajić</w:t>
            </w:r>
            <w:proofErr w:type="spellEnd"/>
            <w:r>
              <w:t xml:space="preserve">, "A new algorithm for energy-efficient IEEE 802.11 access points," 2017 25th Telecommunication Forum (TELFOR), Belgrade, 2017, pp. 1-4. </w:t>
            </w:r>
            <w:proofErr w:type="spellStart"/>
            <w:r>
              <w:t>doi</w:t>
            </w:r>
            <w:proofErr w:type="spellEnd"/>
            <w:r>
              <w:t>: 10.1109/TELFOR.2017.8249281.</w:t>
            </w:r>
          </w:p>
          <w:p w:rsidR="003769F6" w:rsidRDefault="003769F6" w:rsidP="00D63056">
            <w:pPr>
              <w:pStyle w:val="ListParagraph"/>
              <w:numPr>
                <w:ilvl w:val="0"/>
                <w:numId w:val="15"/>
              </w:numPr>
              <w:spacing w:before="120" w:after="0" w:line="100" w:lineRule="atLeast"/>
              <w:ind w:left="284" w:hanging="284"/>
              <w:jc w:val="both"/>
            </w:pPr>
            <w:r w:rsidRPr="003769F6">
              <w:rPr>
                <w:b/>
              </w:rPr>
              <w:t xml:space="preserve">G. </w:t>
            </w:r>
            <w:proofErr w:type="spellStart"/>
            <w:r w:rsidRPr="003769F6">
              <w:rPr>
                <w:b/>
              </w:rPr>
              <w:t>Gardašević</w:t>
            </w:r>
            <w:proofErr w:type="spellEnd"/>
            <w:r w:rsidRPr="003769F6">
              <w:t xml:space="preserve">, H. </w:t>
            </w:r>
            <w:proofErr w:type="spellStart"/>
            <w:r w:rsidRPr="003769F6">
              <w:t>Fotouhi</w:t>
            </w:r>
            <w:proofErr w:type="spellEnd"/>
            <w:r w:rsidRPr="003769F6">
              <w:t xml:space="preserve">, I. </w:t>
            </w:r>
            <w:proofErr w:type="spellStart"/>
            <w:r w:rsidRPr="003769F6">
              <w:t>Tomasic</w:t>
            </w:r>
            <w:proofErr w:type="spellEnd"/>
            <w:r w:rsidRPr="003769F6">
              <w:t xml:space="preserve">, M. </w:t>
            </w:r>
            <w:proofErr w:type="spellStart"/>
            <w:r w:rsidRPr="003769F6">
              <w:t>Vahabi</w:t>
            </w:r>
            <w:proofErr w:type="spellEnd"/>
            <w:r w:rsidRPr="003769F6">
              <w:t xml:space="preserve">, M. </w:t>
            </w:r>
            <w:proofErr w:type="spellStart"/>
            <w:r w:rsidRPr="003769F6">
              <w:t>Björkman</w:t>
            </w:r>
            <w:proofErr w:type="spellEnd"/>
            <w:r w:rsidRPr="003769F6">
              <w:t xml:space="preserve">, M. </w:t>
            </w:r>
            <w:proofErr w:type="spellStart"/>
            <w:r w:rsidRPr="003769F6">
              <w:t>Lindén</w:t>
            </w:r>
            <w:proofErr w:type="spellEnd"/>
            <w:r w:rsidRPr="003769F6">
              <w:t xml:space="preserve">, A Heterogeneous IoT-based Architecture for Remote Monitoring of Physiological and Environmental Parameters, </w:t>
            </w:r>
            <w:r w:rsidRPr="003769F6">
              <w:rPr>
                <w:i/>
              </w:rPr>
              <w:t>4th EAI International Conference on IoT Technologies for HealthCare</w:t>
            </w:r>
            <w:r w:rsidRPr="003769F6">
              <w:t>, Angers, France, Oct, 201</w:t>
            </w:r>
            <w:r>
              <w:t>7</w:t>
            </w:r>
          </w:p>
          <w:p w:rsidR="00B14AA9" w:rsidRPr="003769F6" w:rsidRDefault="00B14AA9" w:rsidP="00D63056">
            <w:pPr>
              <w:pStyle w:val="ListParagraph"/>
              <w:numPr>
                <w:ilvl w:val="0"/>
                <w:numId w:val="15"/>
              </w:numPr>
              <w:spacing w:before="120" w:after="0" w:line="100" w:lineRule="atLeast"/>
              <w:ind w:left="284" w:hanging="284"/>
              <w:jc w:val="both"/>
            </w:pPr>
            <w:r w:rsidRPr="00B14AA9">
              <w:rPr>
                <w:b/>
              </w:rPr>
              <w:t xml:space="preserve">G. </w:t>
            </w:r>
            <w:proofErr w:type="spellStart"/>
            <w:r w:rsidRPr="00B14AA9">
              <w:rPr>
                <w:b/>
              </w:rPr>
              <w:t>Gardašević</w:t>
            </w:r>
            <w:proofErr w:type="spellEnd"/>
            <w:r w:rsidRPr="00B14AA9">
              <w:t xml:space="preserve">, D. </w:t>
            </w:r>
            <w:proofErr w:type="spellStart"/>
            <w:r w:rsidRPr="00B14AA9">
              <w:t>Vasiljević</w:t>
            </w:r>
            <w:proofErr w:type="spellEnd"/>
            <w:r w:rsidRPr="00B14AA9">
              <w:t xml:space="preserve">, C. Buratti, R. </w:t>
            </w:r>
            <w:proofErr w:type="spellStart"/>
            <w:r w:rsidRPr="00B14AA9">
              <w:t>Verdone</w:t>
            </w:r>
            <w:proofErr w:type="spellEnd"/>
            <w:r w:rsidRPr="00B14AA9">
              <w:t xml:space="preserve">, Experimental Characterization of Joint Scheduling and Routing Algorithm over 6TiSCH, </w:t>
            </w:r>
            <w:r w:rsidRPr="00B14AA9">
              <w:rPr>
                <w:i/>
              </w:rPr>
              <w:t>Workshop on Dependable Wireless Communications and Localization for the IoT</w:t>
            </w:r>
            <w:r w:rsidRPr="00B14AA9">
              <w:t>, Graz, Austria</w:t>
            </w:r>
            <w:r>
              <w:t xml:space="preserve">, </w:t>
            </w:r>
            <w:r w:rsidRPr="00B14AA9">
              <w:t>Sep, 2017.</w:t>
            </w:r>
          </w:p>
          <w:p w:rsidR="00932367" w:rsidRDefault="00932367" w:rsidP="00932367">
            <w:pPr>
              <w:pStyle w:val="ListParagraph"/>
              <w:numPr>
                <w:ilvl w:val="0"/>
                <w:numId w:val="15"/>
              </w:numPr>
              <w:spacing w:before="120" w:after="0" w:line="100" w:lineRule="atLeast"/>
              <w:ind w:left="284" w:hanging="284"/>
              <w:jc w:val="both"/>
            </w:pPr>
            <w:r>
              <w:t xml:space="preserve">D. </w:t>
            </w:r>
            <w:proofErr w:type="spellStart"/>
            <w:r>
              <w:t>Vasiljević</w:t>
            </w:r>
            <w:proofErr w:type="spellEnd"/>
            <w:r>
              <w:t xml:space="preserve"> and </w:t>
            </w:r>
            <w:r w:rsidRPr="00932367">
              <w:rPr>
                <w:b/>
              </w:rPr>
              <w:t xml:space="preserve">G. </w:t>
            </w:r>
            <w:proofErr w:type="spellStart"/>
            <w:r w:rsidRPr="00932367">
              <w:rPr>
                <w:b/>
              </w:rPr>
              <w:t>Gardašević</w:t>
            </w:r>
            <w:proofErr w:type="spellEnd"/>
            <w:r>
              <w:t xml:space="preserve">, "Performance evaluation of </w:t>
            </w:r>
            <w:proofErr w:type="spellStart"/>
            <w:r>
              <w:t>OpenWSN</w:t>
            </w:r>
            <w:proofErr w:type="spellEnd"/>
            <w:r>
              <w:t xml:space="preserve"> operating system on open mote platform for industrial IoT applications," </w:t>
            </w:r>
            <w:r w:rsidRPr="00932367">
              <w:rPr>
                <w:i/>
              </w:rPr>
              <w:t>2016 International Symposium on Industrial Electronics (INDEL)</w:t>
            </w:r>
            <w:r>
              <w:t>, Banja Luka, 2016, pp. 1-6.</w:t>
            </w:r>
          </w:p>
          <w:p w:rsidR="00CE345C" w:rsidRDefault="00932367" w:rsidP="00CE345C">
            <w:pPr>
              <w:pStyle w:val="ListParagraph"/>
              <w:spacing w:after="0" w:line="100" w:lineRule="atLeast"/>
              <w:ind w:left="284"/>
              <w:jc w:val="both"/>
            </w:pPr>
            <w:proofErr w:type="spellStart"/>
            <w:r>
              <w:t>doi</w:t>
            </w:r>
            <w:proofErr w:type="spellEnd"/>
            <w:r>
              <w:t>: 10.1109/INDEL.2016.7797791</w:t>
            </w:r>
          </w:p>
          <w:p w:rsidR="00AB6808" w:rsidRDefault="00AB6808" w:rsidP="00AB6808">
            <w:pPr>
              <w:pStyle w:val="ListParagraph"/>
              <w:numPr>
                <w:ilvl w:val="0"/>
                <w:numId w:val="15"/>
              </w:numPr>
              <w:spacing w:before="120" w:after="0" w:line="100" w:lineRule="atLeast"/>
              <w:ind w:left="284" w:hanging="284"/>
              <w:jc w:val="both"/>
            </w:pPr>
            <w:r>
              <w:t xml:space="preserve">S. </w:t>
            </w:r>
            <w:proofErr w:type="spellStart"/>
            <w:r>
              <w:t>Tomovic</w:t>
            </w:r>
            <w:proofErr w:type="spellEnd"/>
            <w:r>
              <w:t xml:space="preserve">, N. </w:t>
            </w:r>
            <w:proofErr w:type="spellStart"/>
            <w:r>
              <w:t>Lekic</w:t>
            </w:r>
            <w:proofErr w:type="spellEnd"/>
            <w:r>
              <w:t xml:space="preserve">, I. </w:t>
            </w:r>
            <w:proofErr w:type="spellStart"/>
            <w:r>
              <w:t>Radusinovic</w:t>
            </w:r>
            <w:proofErr w:type="spellEnd"/>
            <w:r>
              <w:t xml:space="preserve"> and </w:t>
            </w:r>
            <w:r w:rsidRPr="00AB6808">
              <w:rPr>
                <w:b/>
              </w:rPr>
              <w:t xml:space="preserve">G. </w:t>
            </w:r>
            <w:proofErr w:type="spellStart"/>
            <w:r w:rsidRPr="00AB6808">
              <w:rPr>
                <w:b/>
              </w:rPr>
              <w:t>Gardasevic</w:t>
            </w:r>
            <w:proofErr w:type="spellEnd"/>
            <w:r>
              <w:t xml:space="preserve">, "A new approach to dynamic routing in SDN networks," </w:t>
            </w:r>
            <w:r w:rsidRPr="0099318D">
              <w:rPr>
                <w:i/>
              </w:rPr>
              <w:t xml:space="preserve">2016 18th Mediterranean </w:t>
            </w:r>
            <w:proofErr w:type="spellStart"/>
            <w:r w:rsidRPr="0099318D">
              <w:rPr>
                <w:i/>
              </w:rPr>
              <w:t>Electrotechnical</w:t>
            </w:r>
            <w:proofErr w:type="spellEnd"/>
            <w:r w:rsidRPr="0099318D">
              <w:rPr>
                <w:i/>
              </w:rPr>
              <w:t xml:space="preserve"> Conference (MELECON)</w:t>
            </w:r>
            <w:r>
              <w:t xml:space="preserve">, </w:t>
            </w:r>
            <w:proofErr w:type="spellStart"/>
            <w:r>
              <w:t>Lemesos</w:t>
            </w:r>
            <w:proofErr w:type="spellEnd"/>
            <w:r>
              <w:t>, 2016, pp. 1-6.</w:t>
            </w:r>
          </w:p>
          <w:p w:rsidR="00CE345C" w:rsidRDefault="00AB6808" w:rsidP="00DF1C8B">
            <w:pPr>
              <w:pStyle w:val="ListParagraph"/>
              <w:spacing w:after="0" w:line="100" w:lineRule="atLeast"/>
              <w:ind w:left="284"/>
              <w:jc w:val="both"/>
            </w:pPr>
            <w:proofErr w:type="spellStart"/>
            <w:r>
              <w:t>doi</w:t>
            </w:r>
            <w:proofErr w:type="spellEnd"/>
            <w:r>
              <w:t>: 10.1109/MELCON.2016.7495433</w:t>
            </w:r>
          </w:p>
          <w:p w:rsidR="005B0B80" w:rsidRDefault="004D39D6" w:rsidP="00CE345C">
            <w:pPr>
              <w:pStyle w:val="ListParagraph"/>
              <w:numPr>
                <w:ilvl w:val="0"/>
                <w:numId w:val="15"/>
              </w:numPr>
              <w:spacing w:before="120" w:after="0" w:line="100" w:lineRule="atLeast"/>
              <w:ind w:left="284" w:hanging="284"/>
              <w:jc w:val="both"/>
            </w:pPr>
            <w:r w:rsidRPr="00CE345C">
              <w:rPr>
                <w:rFonts w:eastAsia="Times New Roman"/>
                <w:b/>
              </w:rPr>
              <w:t xml:space="preserve">G. </w:t>
            </w:r>
            <w:proofErr w:type="spellStart"/>
            <w:r w:rsidRPr="00CE345C">
              <w:rPr>
                <w:rFonts w:eastAsia="Times New Roman"/>
                <w:b/>
              </w:rPr>
              <w:t>Gardasevic</w:t>
            </w:r>
            <w:proofErr w:type="spellEnd"/>
            <w:r w:rsidRPr="00CE345C">
              <w:rPr>
                <w:rFonts w:eastAsia="Times New Roman"/>
              </w:rPr>
              <w:t xml:space="preserve">, M. </w:t>
            </w:r>
            <w:proofErr w:type="spellStart"/>
            <w:r w:rsidRPr="00CE345C">
              <w:rPr>
                <w:rFonts w:eastAsia="Times New Roman"/>
              </w:rPr>
              <w:t>Veletic</w:t>
            </w:r>
            <w:proofErr w:type="spellEnd"/>
            <w:r w:rsidRPr="00CE345C">
              <w:rPr>
                <w:rFonts w:eastAsia="Times New Roman"/>
              </w:rPr>
              <w:t xml:space="preserve">, N. </w:t>
            </w:r>
            <w:proofErr w:type="spellStart"/>
            <w:r w:rsidRPr="00CE345C">
              <w:rPr>
                <w:rFonts w:eastAsia="Times New Roman"/>
              </w:rPr>
              <w:t>Maletic</w:t>
            </w:r>
            <w:proofErr w:type="spellEnd"/>
            <w:r w:rsidRPr="00CE345C">
              <w:rPr>
                <w:rFonts w:eastAsia="Times New Roman"/>
              </w:rPr>
              <w:t xml:space="preserve">, I. </w:t>
            </w:r>
            <w:proofErr w:type="spellStart"/>
            <w:r w:rsidRPr="00CE345C">
              <w:rPr>
                <w:rFonts w:eastAsia="Times New Roman"/>
              </w:rPr>
              <w:t>Radusinovic</w:t>
            </w:r>
            <w:proofErr w:type="spellEnd"/>
            <w:r w:rsidRPr="00CE345C">
              <w:rPr>
                <w:rFonts w:eastAsia="Times New Roman"/>
              </w:rPr>
              <w:t xml:space="preserve">, M. </w:t>
            </w:r>
            <w:proofErr w:type="spellStart"/>
            <w:r w:rsidRPr="00CE345C">
              <w:rPr>
                <w:rFonts w:eastAsia="Times New Roman"/>
              </w:rPr>
              <w:t>Radonjic</w:t>
            </w:r>
            <w:proofErr w:type="spellEnd"/>
            <w:r w:rsidR="005B0B80" w:rsidRPr="00A43745">
              <w:t>, "</w:t>
            </w:r>
            <w:r w:rsidR="0060442A" w:rsidRPr="00CE345C">
              <w:rPr>
                <w:rFonts w:eastAsia="Times New Roman"/>
              </w:rPr>
              <w:t xml:space="preserve">An Overview of Internet of Things Architectural Frameworks, </w:t>
            </w:r>
            <w:r w:rsidR="0060442A" w:rsidRPr="00FC402B">
              <w:rPr>
                <w:rFonts w:eastAsia="Times New Roman"/>
              </w:rPr>
              <w:t>Design Issues and Application Domains</w:t>
            </w:r>
            <w:r w:rsidR="00790FB5" w:rsidRPr="00CE345C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  <w:t xml:space="preserve">”, </w:t>
            </w:r>
            <w:r w:rsidR="00790FB5" w:rsidRPr="00CE345C">
              <w:rPr>
                <w:i/>
              </w:rPr>
              <w:t xml:space="preserve">Regional ICT Conference - ICT Services </w:t>
            </w:r>
            <w:r w:rsidR="00A149FE" w:rsidRPr="00CE345C">
              <w:rPr>
                <w:i/>
              </w:rPr>
              <w:t>a</w:t>
            </w:r>
            <w:r w:rsidR="00790FB5" w:rsidRPr="00CE345C">
              <w:rPr>
                <w:i/>
              </w:rPr>
              <w:t xml:space="preserve">nd Applications </w:t>
            </w:r>
            <w:r w:rsidR="00A149FE" w:rsidRPr="00CE345C">
              <w:rPr>
                <w:i/>
              </w:rPr>
              <w:t>a</w:t>
            </w:r>
            <w:r w:rsidR="00790FB5" w:rsidRPr="00CE345C">
              <w:rPr>
                <w:i/>
              </w:rPr>
              <w:t xml:space="preserve">nd </w:t>
            </w:r>
            <w:r w:rsidR="00A149FE" w:rsidRPr="00CE345C">
              <w:rPr>
                <w:i/>
              </w:rPr>
              <w:t>t</w:t>
            </w:r>
            <w:r w:rsidR="00790FB5" w:rsidRPr="00CE345C">
              <w:rPr>
                <w:i/>
              </w:rPr>
              <w:t xml:space="preserve">heir Societal Impacts, </w:t>
            </w:r>
            <w:r w:rsidR="00A01D0B">
              <w:t xml:space="preserve">Sept. 28-30, 2015, </w:t>
            </w:r>
            <w:proofErr w:type="spellStart"/>
            <w:r w:rsidR="00A01D0B">
              <w:t>Budva</w:t>
            </w:r>
            <w:proofErr w:type="spellEnd"/>
            <w:r w:rsidR="00A01D0B">
              <w:t>, Montenegro.</w:t>
            </w:r>
          </w:p>
          <w:p w:rsidR="00E72CE7" w:rsidRPr="005F6723" w:rsidRDefault="00E72CE7" w:rsidP="005F6723">
            <w:pPr>
              <w:pStyle w:val="ListParagraph"/>
              <w:numPr>
                <w:ilvl w:val="0"/>
                <w:numId w:val="15"/>
              </w:numPr>
              <w:spacing w:before="120" w:after="0" w:line="100" w:lineRule="atLeast"/>
              <w:ind w:left="284" w:hanging="284"/>
              <w:jc w:val="both"/>
            </w:pPr>
            <w:r w:rsidRPr="005F6723">
              <w:rPr>
                <w:b/>
              </w:rPr>
              <w:t xml:space="preserve">Gordana </w:t>
            </w:r>
            <w:proofErr w:type="spellStart"/>
            <w:r w:rsidRPr="005F6723">
              <w:rPr>
                <w:b/>
              </w:rPr>
              <w:t>Gardasevic</w:t>
            </w:r>
            <w:proofErr w:type="spellEnd"/>
            <w:r>
              <w:t xml:space="preserve">, Stefan </w:t>
            </w:r>
            <w:proofErr w:type="spellStart"/>
            <w:r>
              <w:t>Mijovic</w:t>
            </w:r>
            <w:proofErr w:type="spellEnd"/>
            <w:r>
              <w:t xml:space="preserve">, Andrea </w:t>
            </w:r>
            <w:proofErr w:type="spellStart"/>
            <w:r>
              <w:t>Stajkic</w:t>
            </w:r>
            <w:proofErr w:type="spellEnd"/>
            <w:r>
              <w:t xml:space="preserve">, Chiara Buratti: </w:t>
            </w:r>
            <w:r w:rsidR="00647281">
              <w:t>"</w:t>
            </w:r>
            <w:r w:rsidR="00D7239C">
              <w:t xml:space="preserve">On the Performance of 6LoWPAN Through Experimentation", </w:t>
            </w:r>
            <w:r w:rsidR="00D7239C" w:rsidRPr="005F6723">
              <w:rPr>
                <w:i/>
              </w:rPr>
              <w:t>The 11</w:t>
            </w:r>
            <w:proofErr w:type="gramStart"/>
            <w:r w:rsidR="00D7239C" w:rsidRPr="005F6723">
              <w:rPr>
                <w:i/>
                <w:vertAlign w:val="superscript"/>
              </w:rPr>
              <w:t>th</w:t>
            </w:r>
            <w:r w:rsidR="00D7239C" w:rsidRPr="005F6723">
              <w:rPr>
                <w:i/>
              </w:rPr>
              <w:t xml:space="preserve">  International</w:t>
            </w:r>
            <w:proofErr w:type="gramEnd"/>
            <w:r w:rsidR="00D7239C" w:rsidRPr="005F6723">
              <w:rPr>
                <w:i/>
              </w:rPr>
              <w:t xml:space="preserve"> Wireless Communications &amp; Mobile Computing Conference (IWCMC 2015)</w:t>
            </w:r>
            <w:r w:rsidR="00D7239C">
              <w:t xml:space="preserve">, </w:t>
            </w:r>
            <w:r w:rsidR="007A483F">
              <w:t xml:space="preserve">August 24-28, 2015, </w:t>
            </w:r>
            <w:r w:rsidR="00271832">
              <w:t>Dubrovnik, Croatia.</w:t>
            </w:r>
          </w:p>
          <w:p w:rsidR="00811090" w:rsidRDefault="00811090" w:rsidP="00B714C6">
            <w:pPr>
              <w:pStyle w:val="ListParagraph"/>
              <w:numPr>
                <w:ilvl w:val="0"/>
                <w:numId w:val="14"/>
              </w:numPr>
              <w:suppressAutoHyphens w:val="0"/>
              <w:spacing w:before="120" w:after="20" w:line="240" w:lineRule="auto"/>
              <w:ind w:left="284" w:hanging="284"/>
              <w:jc w:val="both"/>
              <w:rPr>
                <w:lang w:val="sr-Latn-BA"/>
              </w:rPr>
            </w:pPr>
            <w:r>
              <w:rPr>
                <w:lang w:val="sr-Latn-BA"/>
              </w:rPr>
              <w:t>Dejana Ugreno</w:t>
            </w:r>
            <w:r w:rsidRPr="00811090">
              <w:rPr>
                <w:lang w:val="sr-Latn-BA"/>
              </w:rPr>
              <w:t>vic</w:t>
            </w:r>
            <w:r>
              <w:rPr>
                <w:b/>
                <w:lang w:val="sr-Latn-BA"/>
              </w:rPr>
              <w:t xml:space="preserve">, Gordana Gardasevic: </w:t>
            </w:r>
            <w:r w:rsidRPr="00811090">
              <w:rPr>
                <w:lang w:val="sr-Latn-BA"/>
              </w:rPr>
              <w:t>"</w:t>
            </w:r>
            <w:r>
              <w:rPr>
                <w:lang w:val="sr-Latn-BA"/>
              </w:rPr>
              <w:t xml:space="preserve">Performance Analysis of IoT Wireless Sensor Networks for Healthcare Applications", </w:t>
            </w:r>
            <w:r w:rsidR="00647281" w:rsidRPr="004A1E39">
              <w:rPr>
                <w:i/>
                <w:lang w:val="sr-Latn-BA"/>
              </w:rPr>
              <w:t xml:space="preserve">The </w:t>
            </w:r>
            <w:r w:rsidRPr="004A1E39">
              <w:rPr>
                <w:i/>
                <w:lang w:val="sr-Latn-BA"/>
              </w:rPr>
              <w:t>2</w:t>
            </w:r>
            <w:r w:rsidRPr="004A1E39">
              <w:rPr>
                <w:i/>
                <w:vertAlign w:val="superscript"/>
                <w:lang w:val="sr-Latn-BA"/>
              </w:rPr>
              <w:t>nd</w:t>
            </w:r>
            <w:r w:rsidRPr="004A1E39">
              <w:rPr>
                <w:i/>
                <w:lang w:val="sr-Latn-BA"/>
              </w:rPr>
              <w:t> International Conference on Electrical, Electronic and Computing Engineering IcETRAN 2015</w:t>
            </w:r>
            <w:r>
              <w:rPr>
                <w:lang w:val="sr-Latn-BA"/>
              </w:rPr>
              <w:t>, Silver Lake, Serbia, June 8-11, 2015.</w:t>
            </w:r>
          </w:p>
          <w:p w:rsidR="00871544" w:rsidRPr="00811090" w:rsidRDefault="000D1DF7" w:rsidP="00B714C6">
            <w:pPr>
              <w:pStyle w:val="ListParagraph"/>
              <w:numPr>
                <w:ilvl w:val="0"/>
                <w:numId w:val="14"/>
              </w:numPr>
              <w:suppressAutoHyphens w:val="0"/>
              <w:spacing w:before="120" w:after="20" w:line="240" w:lineRule="auto"/>
              <w:ind w:left="284" w:hanging="284"/>
              <w:jc w:val="both"/>
              <w:rPr>
                <w:lang w:val="sr-Latn-BA"/>
              </w:rPr>
            </w:pPr>
            <w:proofErr w:type="spellStart"/>
            <w:r>
              <w:lastRenderedPageBreak/>
              <w:t>Ugrenovic</w:t>
            </w:r>
            <w:proofErr w:type="spellEnd"/>
            <w:r>
              <w:t xml:space="preserve"> D, </w:t>
            </w:r>
            <w:proofErr w:type="spellStart"/>
            <w:r w:rsidRPr="000D1DF7">
              <w:rPr>
                <w:b/>
              </w:rPr>
              <w:t>Gardasevic</w:t>
            </w:r>
            <w:proofErr w:type="spellEnd"/>
            <w:r w:rsidRPr="000D1DF7">
              <w:rPr>
                <w:b/>
              </w:rPr>
              <w:t xml:space="preserve"> G</w:t>
            </w:r>
            <w:r>
              <w:t xml:space="preserve">, Golic D, </w:t>
            </w:r>
            <w:proofErr w:type="spellStart"/>
            <w:r>
              <w:t>Gazdic</w:t>
            </w:r>
            <w:proofErr w:type="spellEnd"/>
            <w:r>
              <w:t xml:space="preserve"> V.</w:t>
            </w:r>
            <w:r w:rsidR="00D402C0">
              <w:rPr>
                <w:b/>
                <w:lang w:val="sr-Latn-BA"/>
              </w:rPr>
              <w:t>:</w:t>
            </w:r>
            <w:r w:rsidR="00D402C0">
              <w:rPr>
                <w:rStyle w:val="apple-converted-space"/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apple-converted-space"/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"</w:t>
            </w:r>
            <w:r>
              <w:t xml:space="preserve">IoT Wireless Sensor Networks for Healthcare Applications", </w:t>
            </w:r>
            <w:r w:rsidR="00D402C0" w:rsidRPr="004A1E39">
              <w:rPr>
                <w:i/>
                <w:lang w:val="sr-Latn-BA"/>
              </w:rPr>
              <w:t>The First Conference on Medical and Biological Engineering in Bosnia and Herzegovina (CMBEBiH)</w:t>
            </w:r>
            <w:r w:rsidR="00D402C0">
              <w:rPr>
                <w:lang w:val="sr-Latn-BA"/>
              </w:rPr>
              <w:t xml:space="preserve">, </w:t>
            </w:r>
            <w:r w:rsidR="00D402C0" w:rsidRPr="00D402C0">
              <w:rPr>
                <w:lang w:val="sr-Latn-BA"/>
              </w:rPr>
              <w:t xml:space="preserve">Sarajevo, </w:t>
            </w:r>
            <w:r w:rsidR="00D402C0">
              <w:rPr>
                <w:lang w:val="sr-Latn-BA"/>
              </w:rPr>
              <w:t>BiH, March 13-15,</w:t>
            </w:r>
            <w:r w:rsidR="00D402C0" w:rsidRPr="00D402C0">
              <w:rPr>
                <w:lang w:val="sr-Latn-BA"/>
              </w:rPr>
              <w:t xml:space="preserve"> 2015</w:t>
            </w:r>
            <w:r w:rsidR="00D402C0">
              <w:rPr>
                <w:lang w:val="sr-Latn-BA"/>
              </w:rPr>
              <w:t>.</w:t>
            </w:r>
          </w:p>
          <w:p w:rsidR="00DE3328" w:rsidRDefault="00436C8C" w:rsidP="00E04E5E">
            <w:pPr>
              <w:pStyle w:val="ListParagraph"/>
              <w:numPr>
                <w:ilvl w:val="0"/>
                <w:numId w:val="14"/>
              </w:numPr>
              <w:suppressAutoHyphens w:val="0"/>
              <w:spacing w:before="120" w:after="20" w:line="240" w:lineRule="auto"/>
              <w:ind w:left="284" w:hanging="284"/>
              <w:jc w:val="both"/>
            </w:pPr>
            <w:r w:rsidRPr="00DE3328">
              <w:rPr>
                <w:b/>
                <w:lang w:val="sr-Latn-BA"/>
              </w:rPr>
              <w:t>G. Gardasevic</w:t>
            </w:r>
            <w:r w:rsidRPr="00DE3328">
              <w:rPr>
                <w:lang w:val="sr-Latn-BA"/>
              </w:rPr>
              <w:t xml:space="preserve">, S. Divanovic, M. Radonjic, I. Radusinovic: "A QoS-aware Dual Crosspoint Queued switch with Largest </w:t>
            </w:r>
            <w:r w:rsidR="00DE3328" w:rsidRPr="00DE3328">
              <w:rPr>
                <w:lang w:val="sr-Latn-BA"/>
              </w:rPr>
              <w:t xml:space="preserve"> </w:t>
            </w:r>
            <w:r w:rsidRPr="00DE3328">
              <w:rPr>
                <w:lang w:val="sr-Latn-BA"/>
              </w:rPr>
              <w:t xml:space="preserve">Weighted Occupancy First scheduling algorithm", </w:t>
            </w:r>
            <w:r w:rsidRPr="00DE3328">
              <w:rPr>
                <w:i/>
                <w:lang w:val="sr-Latn-BA"/>
              </w:rPr>
              <w:t>IEICE TRANSACTIONS ON COMMUNICATIONS</w:t>
            </w:r>
            <w:r w:rsidRPr="00DE3328">
              <w:rPr>
                <w:lang w:val="sr-Latn-BA"/>
              </w:rPr>
              <w:t>, Vol.E98-B, No.01, pp. -, Jan. 2015,</w:t>
            </w:r>
            <w:r w:rsidRPr="00DE3328">
              <w:rPr>
                <w:lang w:val="bs-Cyrl-BA"/>
              </w:rPr>
              <w:t xml:space="preserve"> SCI</w:t>
            </w:r>
            <w:r>
              <w:t>.</w:t>
            </w:r>
          </w:p>
          <w:p w:rsidR="00DE3328" w:rsidRPr="00471552" w:rsidRDefault="00DE3328" w:rsidP="00E04E5E">
            <w:pPr>
              <w:pStyle w:val="ListParagraph"/>
              <w:numPr>
                <w:ilvl w:val="0"/>
                <w:numId w:val="14"/>
              </w:numPr>
              <w:suppressAutoHyphens w:val="0"/>
              <w:spacing w:before="120" w:after="20" w:line="240" w:lineRule="auto"/>
              <w:ind w:left="284" w:hanging="284"/>
              <w:jc w:val="both"/>
            </w:pPr>
            <w:r w:rsidRPr="00DE3328">
              <w:rPr>
                <w:lang w:val="sr-Latn-BA"/>
              </w:rPr>
              <w:t xml:space="preserve">Sebastiano Milardo, </w:t>
            </w:r>
            <w:r w:rsidRPr="00DE3328">
              <w:rPr>
                <w:b/>
                <w:lang w:val="sr-Latn-BA"/>
              </w:rPr>
              <w:t>Gordana Gardasevic</w:t>
            </w:r>
            <w:r w:rsidRPr="00DE3328">
              <w:rPr>
                <w:lang w:val="sr-Latn-BA"/>
              </w:rPr>
              <w:t>, Melchiorre Danilo Abrignani, Andrea Stajkic, Stefan Mijovic  Giacomo Morabito Chiara Buratti, Roberto:  "Testing Protocols for the Internet of Things on the EuWIn Platform", </w:t>
            </w:r>
            <w:r w:rsidR="00647281">
              <w:rPr>
                <w:lang w:val="sr-Latn-BA"/>
              </w:rPr>
              <w:t>23</w:t>
            </w:r>
            <w:r w:rsidR="00647281">
              <w:rPr>
                <w:vertAlign w:val="superscript"/>
                <w:lang w:val="sr-Latn-BA"/>
              </w:rPr>
              <w:t>rd</w:t>
            </w:r>
            <w:r w:rsidRPr="00DE3328">
              <w:rPr>
                <w:lang w:val="sr-Latn-BA"/>
              </w:rPr>
              <w:t xml:space="preserve"> </w:t>
            </w:r>
            <w:r w:rsidRPr="00647281">
              <w:rPr>
                <w:i/>
                <w:lang w:val="sr-Latn-BA"/>
              </w:rPr>
              <w:t>European Conference on Networks and Communications (EuCNC’2014),</w:t>
            </w:r>
            <w:r w:rsidRPr="00DE3328">
              <w:rPr>
                <w:lang w:val="sr-Latn-BA"/>
              </w:rPr>
              <w:t xml:space="preserve"> Special Session, 23-26 june, 2014, Bologna, Italy. </w:t>
            </w:r>
          </w:p>
          <w:p w:rsidR="00AF37A6" w:rsidRPr="00562D23" w:rsidRDefault="00AF37A6" w:rsidP="00675685">
            <w:pPr>
              <w:pStyle w:val="Heading1"/>
              <w:numPr>
                <w:ilvl w:val="0"/>
                <w:numId w:val="10"/>
              </w:numPr>
              <w:shd w:val="clear" w:color="auto" w:fill="FFFFFF"/>
              <w:spacing w:before="120" w:beforeAutospacing="0" w:after="0" w:afterAutospacing="0" w:line="100" w:lineRule="atLeast"/>
              <w:ind w:left="284" w:hanging="284"/>
              <w:rPr>
                <w:rFonts w:ascii="Verdana" w:hAnsi="Verdana"/>
                <w:b w:val="0"/>
                <w:bCs w:val="0"/>
                <w:iCs/>
                <w:color w:val="000000"/>
                <w:kern w:val="0"/>
                <w:sz w:val="18"/>
                <w:szCs w:val="18"/>
              </w:rPr>
            </w:pPr>
            <w:r w:rsidRPr="00675685">
              <w:rPr>
                <w:rFonts w:ascii="Calibri" w:eastAsia="Calibri" w:hAnsi="Calibri" w:cs="Calibri"/>
                <w:b w:val="0"/>
                <w:bCs w:val="0"/>
                <w:kern w:val="1"/>
                <w:sz w:val="22"/>
                <w:szCs w:val="22"/>
                <w:lang w:val="sr-Latn-BA" w:eastAsia="ar-SA"/>
              </w:rPr>
              <w:t xml:space="preserve">Divanović Soko, Radonjić Milutin, </w:t>
            </w:r>
            <w:r w:rsidRPr="00675685">
              <w:rPr>
                <w:rFonts w:ascii="Calibri" w:eastAsia="Calibri" w:hAnsi="Calibri" w:cs="Calibri"/>
                <w:bCs w:val="0"/>
                <w:kern w:val="1"/>
                <w:sz w:val="22"/>
                <w:szCs w:val="22"/>
                <w:lang w:val="sr-Latn-BA" w:eastAsia="ar-SA"/>
              </w:rPr>
              <w:t>Gardašević Gordana</w:t>
            </w:r>
            <w:r w:rsidRPr="00675685">
              <w:rPr>
                <w:rFonts w:ascii="Calibri" w:eastAsia="Calibri" w:hAnsi="Calibri" w:cs="Calibri"/>
                <w:b w:val="0"/>
                <w:bCs w:val="0"/>
                <w:kern w:val="1"/>
                <w:sz w:val="22"/>
                <w:szCs w:val="22"/>
                <w:lang w:val="sr-Latn-BA" w:eastAsia="ar-SA"/>
              </w:rPr>
              <w:t>, Radusinović Igor: „</w:t>
            </w:r>
            <w:r w:rsidR="00675685">
              <w:rPr>
                <w:rFonts w:ascii="Calibri" w:eastAsia="Calibri" w:hAnsi="Calibri" w:cs="Calibri"/>
                <w:b w:val="0"/>
                <w:bCs w:val="0"/>
                <w:kern w:val="1"/>
                <w:sz w:val="22"/>
                <w:szCs w:val="22"/>
                <w:lang w:val="sr-Latn-BA" w:eastAsia="ar-SA"/>
              </w:rPr>
              <w:t xml:space="preserve"> </w:t>
            </w:r>
            <w:r w:rsidRPr="00675685">
              <w:rPr>
                <w:rFonts w:ascii="Calibri" w:eastAsia="Calibri" w:hAnsi="Calibri" w:cs="Calibri"/>
                <w:b w:val="0"/>
                <w:bCs w:val="0"/>
                <w:kern w:val="1"/>
                <w:sz w:val="22"/>
                <w:szCs w:val="22"/>
                <w:lang w:val="sr-Latn-BA" w:eastAsia="ar-SA"/>
              </w:rPr>
              <w:t>Dynamic Weighted Round Robin in Crosspoint Queued Switch“,</w:t>
            </w:r>
            <w:r w:rsidR="00675685">
              <w:rPr>
                <w:rFonts w:ascii="Calibri" w:eastAsia="Calibri" w:hAnsi="Calibri" w:cs="Calibri"/>
                <w:b w:val="0"/>
                <w:bCs w:val="0"/>
                <w:kern w:val="1"/>
                <w:sz w:val="22"/>
                <w:szCs w:val="22"/>
                <w:lang w:val="sr-Latn-BA" w:eastAsia="ar-SA"/>
              </w:rPr>
              <w:t xml:space="preserve"> </w:t>
            </w:r>
            <w:r w:rsidR="00701D14" w:rsidRPr="00675685">
              <w:rPr>
                <w:rFonts w:ascii="Calibri" w:eastAsia="Calibri" w:hAnsi="Calibri" w:cs="Calibri"/>
                <w:b w:val="0"/>
                <w:bCs w:val="0"/>
                <w:i/>
                <w:kern w:val="1"/>
                <w:sz w:val="22"/>
                <w:szCs w:val="22"/>
                <w:lang w:val="sr-Latn-BA" w:eastAsia="ar-SA"/>
              </w:rPr>
              <w:t>The</w:t>
            </w:r>
            <w:r w:rsidRPr="00675685">
              <w:rPr>
                <w:rFonts w:ascii="Calibri" w:eastAsia="Calibri" w:hAnsi="Calibri" w:cs="Calibri"/>
                <w:b w:val="0"/>
                <w:bCs w:val="0"/>
                <w:i/>
                <w:kern w:val="1"/>
                <w:sz w:val="22"/>
                <w:szCs w:val="22"/>
                <w:lang w:val="sr-Latn-BA" w:eastAsia="ar-SA"/>
              </w:rPr>
              <w:t xml:space="preserve"> 21</w:t>
            </w:r>
            <w:r w:rsidR="00562D23" w:rsidRPr="00675685">
              <w:rPr>
                <w:rFonts w:ascii="Calibri" w:eastAsia="Calibri" w:hAnsi="Calibri" w:cs="Calibri"/>
                <w:b w:val="0"/>
                <w:bCs w:val="0"/>
                <w:i/>
                <w:kern w:val="1"/>
                <w:sz w:val="22"/>
                <w:szCs w:val="22"/>
                <w:lang w:val="sr-Latn-BA" w:eastAsia="ar-SA"/>
              </w:rPr>
              <w:t>st</w:t>
            </w:r>
            <w:r w:rsidRPr="00675685">
              <w:rPr>
                <w:rFonts w:ascii="Calibri" w:eastAsia="Calibri" w:hAnsi="Calibri" w:cs="Calibri"/>
                <w:b w:val="0"/>
                <w:bCs w:val="0"/>
                <w:i/>
                <w:kern w:val="1"/>
                <w:sz w:val="22"/>
                <w:szCs w:val="22"/>
                <w:lang w:val="sr-Latn-BA" w:eastAsia="ar-SA"/>
              </w:rPr>
              <w:t xml:space="preserve"> Telecommunications Forum</w:t>
            </w:r>
            <w:r w:rsidR="00675685">
              <w:rPr>
                <w:rFonts w:ascii="Calibri" w:eastAsia="Calibri" w:hAnsi="Calibri" w:cs="Calibri"/>
                <w:b w:val="0"/>
                <w:bCs w:val="0"/>
                <w:i/>
                <w:kern w:val="1"/>
                <w:sz w:val="22"/>
                <w:szCs w:val="22"/>
                <w:lang w:val="sr-Latn-BA" w:eastAsia="ar-SA"/>
              </w:rPr>
              <w:t xml:space="preserve"> </w:t>
            </w:r>
            <w:r w:rsidRPr="00675685">
              <w:rPr>
                <w:rFonts w:ascii="Calibri" w:eastAsia="Calibri" w:hAnsi="Calibri" w:cs="Calibri"/>
                <w:b w:val="0"/>
                <w:bCs w:val="0"/>
                <w:i/>
                <w:kern w:val="1"/>
                <w:sz w:val="22"/>
                <w:szCs w:val="22"/>
                <w:lang w:val="sr-Latn-BA" w:eastAsia="ar-SA"/>
              </w:rPr>
              <w:t>TELFOR 2013</w:t>
            </w:r>
            <w:r w:rsidRPr="00675685">
              <w:rPr>
                <w:rFonts w:ascii="Calibri" w:eastAsia="Calibri" w:hAnsi="Calibri" w:cs="Calibri"/>
                <w:b w:val="0"/>
                <w:bCs w:val="0"/>
                <w:kern w:val="1"/>
                <w:sz w:val="22"/>
                <w:szCs w:val="22"/>
                <w:lang w:val="sr-Latn-BA" w:eastAsia="ar-SA"/>
              </w:rPr>
              <w:t>, 26-28 November, 2013, Belgrade, Serbia</w:t>
            </w:r>
            <w:r w:rsidRPr="00562D23">
              <w:rPr>
                <w:rFonts w:ascii="Verdana" w:hAnsi="Verdana"/>
                <w:b w:val="0"/>
                <w:bCs w:val="0"/>
                <w:color w:val="000000"/>
                <w:kern w:val="0"/>
                <w:sz w:val="18"/>
                <w:szCs w:val="18"/>
              </w:rPr>
              <w:t>.</w:t>
            </w:r>
          </w:p>
          <w:p w:rsidR="00626294" w:rsidRPr="000E6DC3" w:rsidRDefault="00626294" w:rsidP="00E04E5E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84"/>
              </w:tabs>
              <w:suppressAutoHyphens w:val="0"/>
              <w:spacing w:before="120" w:after="0" w:line="240" w:lineRule="auto"/>
              <w:ind w:left="284" w:hanging="284"/>
              <w:jc w:val="both"/>
              <w:rPr>
                <w:lang w:val="sr-Latn-BA"/>
              </w:rPr>
            </w:pPr>
            <w:r w:rsidRPr="007428D8">
              <w:rPr>
                <w:lang w:val="sr-Latn-BA"/>
              </w:rPr>
              <w:t>S</w:t>
            </w:r>
            <w:r w:rsidRPr="000E6DC3">
              <w:rPr>
                <w:lang w:val="sr-Latn-BA"/>
              </w:rPr>
              <w:t xml:space="preserve">. Bundalo, </w:t>
            </w:r>
            <w:r w:rsidRPr="0020461B">
              <w:rPr>
                <w:b/>
                <w:lang w:val="sr-Latn-BA"/>
              </w:rPr>
              <w:t>G. Gardašević</w:t>
            </w:r>
            <w:r w:rsidRPr="000E6DC3">
              <w:rPr>
                <w:lang w:val="sr-Latn-BA"/>
              </w:rPr>
              <w:t>: „</w:t>
            </w:r>
            <w:r w:rsidRPr="007428D8">
              <w:rPr>
                <w:lang w:val="sr-Latn-BA"/>
              </w:rPr>
              <w:t>Mogućnost implementacije servisno</w:t>
            </w:r>
            <w:r w:rsidR="00D80A9E" w:rsidRPr="007428D8">
              <w:rPr>
                <w:lang w:val="sr-Latn-BA"/>
              </w:rPr>
              <w:t>-</w:t>
            </w:r>
            <w:r w:rsidRPr="007428D8">
              <w:rPr>
                <w:lang w:val="sr-Latn-BA"/>
              </w:rPr>
              <w:t>orijentisane arhitekture u telekomunikacionim mrežama nove generacije”</w:t>
            </w:r>
            <w:r w:rsidRPr="000E6DC3">
              <w:rPr>
                <w:lang w:val="sr-Latn-BA"/>
              </w:rPr>
              <w:t>, </w:t>
            </w:r>
            <w:r w:rsidR="00E2401B" w:rsidRPr="0020461B">
              <w:rPr>
                <w:i/>
                <w:lang w:val="sr-Latn-BA"/>
              </w:rPr>
              <w:t xml:space="preserve">XX konferencija </w:t>
            </w:r>
            <w:r w:rsidR="00686D98" w:rsidRPr="0020461B">
              <w:rPr>
                <w:i/>
                <w:lang w:val="sr-Latn-BA"/>
              </w:rPr>
              <w:t>INFOFEST</w:t>
            </w:r>
            <w:r w:rsidR="00686D98" w:rsidRPr="007428D8">
              <w:rPr>
                <w:lang w:val="sr-Latn-BA"/>
              </w:rPr>
              <w:t>,</w:t>
            </w:r>
            <w:r w:rsidR="00686D98" w:rsidRPr="000E6DC3">
              <w:rPr>
                <w:lang w:val="sr-Latn-BA"/>
              </w:rPr>
              <w:t xml:space="preserve"> Miločer – Budva, Crna Gora, </w:t>
            </w:r>
            <w:r w:rsidR="002F794E" w:rsidRPr="000E6DC3">
              <w:rPr>
                <w:lang w:val="sr-Latn-BA"/>
              </w:rPr>
              <w:t>29.9.-5</w:t>
            </w:r>
            <w:r w:rsidR="00C23D40" w:rsidRPr="000E6DC3">
              <w:rPr>
                <w:lang w:val="sr-Latn-BA"/>
              </w:rPr>
              <w:t>.</w:t>
            </w:r>
            <w:r w:rsidR="002F794E" w:rsidRPr="000E6DC3">
              <w:rPr>
                <w:lang w:val="sr-Latn-BA"/>
              </w:rPr>
              <w:t>10</w:t>
            </w:r>
            <w:r w:rsidR="00C23D40" w:rsidRPr="000E6DC3">
              <w:rPr>
                <w:lang w:val="sr-Latn-BA"/>
              </w:rPr>
              <w:t>.</w:t>
            </w:r>
            <w:r w:rsidR="002F794E" w:rsidRPr="000E6DC3">
              <w:rPr>
                <w:lang w:val="sr-Latn-BA"/>
              </w:rPr>
              <w:t>2013.</w:t>
            </w:r>
          </w:p>
          <w:p w:rsidR="000E3637" w:rsidRPr="007428D8" w:rsidRDefault="001F67E9" w:rsidP="0014614E">
            <w:pPr>
              <w:numPr>
                <w:ilvl w:val="0"/>
                <w:numId w:val="8"/>
              </w:numPr>
              <w:spacing w:before="120" w:after="0" w:line="100" w:lineRule="atLeast"/>
              <w:ind w:left="284" w:hanging="284"/>
              <w:jc w:val="both"/>
              <w:rPr>
                <w:iCs/>
                <w:lang w:val="sr-Latn-BA"/>
              </w:rPr>
            </w:pPr>
            <w:r w:rsidRPr="007428D8">
              <w:rPr>
                <w:iCs/>
                <w:lang w:val="sr-Latn-BA"/>
              </w:rPr>
              <w:t>N. Maletic, S. Divanovic, M</w:t>
            </w:r>
            <w:r w:rsidRPr="007428D8">
              <w:rPr>
                <w:lang w:val="sr-Latn-BA"/>
              </w:rPr>
              <w:t xml:space="preserve">. </w:t>
            </w:r>
            <w:r w:rsidRPr="007428D8">
              <w:rPr>
                <w:i/>
                <w:lang w:val="sr-Latn-BA"/>
              </w:rPr>
              <w:t>Radonjic,</w:t>
            </w:r>
            <w:r w:rsidRPr="007428D8">
              <w:rPr>
                <w:iCs/>
                <w:lang w:val="sr-Latn-BA"/>
              </w:rPr>
              <w:t xml:space="preserve"> I</w:t>
            </w:r>
            <w:r w:rsidRPr="007428D8">
              <w:rPr>
                <w:i/>
                <w:iCs/>
                <w:lang w:val="sr-Latn-BA"/>
              </w:rPr>
              <w:t>. Radusinovic</w:t>
            </w:r>
            <w:r w:rsidRPr="007428D8">
              <w:rPr>
                <w:iCs/>
                <w:lang w:val="sr-Latn-BA"/>
              </w:rPr>
              <w:t xml:space="preserve">, </w:t>
            </w:r>
            <w:r w:rsidRPr="0020461B">
              <w:rPr>
                <w:b/>
                <w:iCs/>
                <w:lang w:val="sr-Latn-BA"/>
              </w:rPr>
              <w:t>G. Gardasevic</w:t>
            </w:r>
            <w:r w:rsidR="00F54BD7" w:rsidRPr="007428D8">
              <w:rPr>
                <w:iCs/>
                <w:lang w:val="sr-Latn-BA"/>
              </w:rPr>
              <w:t xml:space="preserve">: “Performance Evaluation of Dual Crosspoint Queued Crossbar Packet Switch”, </w:t>
            </w:r>
            <w:r w:rsidR="00696495" w:rsidRPr="0020461B">
              <w:rPr>
                <w:i/>
                <w:lang w:val="sr-Latn-BA"/>
              </w:rPr>
              <w:t>11</w:t>
            </w:r>
            <w:r w:rsidR="00A6530D" w:rsidRPr="0020461B">
              <w:rPr>
                <w:i/>
                <w:lang w:val="sr-Latn-BA"/>
              </w:rPr>
              <w:t>th</w:t>
            </w:r>
            <w:r w:rsidR="00696495" w:rsidRPr="0020461B">
              <w:rPr>
                <w:i/>
                <w:lang w:val="sr-Latn-BA"/>
              </w:rPr>
              <w:t xml:space="preserve"> International Conference on Telecommunications in Modern Satellite, Cable and Broadcasting Services TELSIKS 2013</w:t>
            </w:r>
            <w:r w:rsidR="00696495" w:rsidRPr="007428D8">
              <w:rPr>
                <w:lang w:val="sr-Latn-BA"/>
              </w:rPr>
              <w:t>, </w:t>
            </w:r>
            <w:r w:rsidR="00696495" w:rsidRPr="007428D8">
              <w:rPr>
                <w:iCs/>
                <w:lang w:val="sr-Latn-BA"/>
              </w:rPr>
              <w:t>Nis, Serbia</w:t>
            </w:r>
            <w:r w:rsidR="00696495" w:rsidRPr="007428D8">
              <w:rPr>
                <w:i/>
                <w:iCs/>
                <w:lang w:val="sr-Latn-BA"/>
              </w:rPr>
              <w:t xml:space="preserve">, </w:t>
            </w:r>
            <w:r w:rsidR="00696495" w:rsidRPr="007428D8">
              <w:rPr>
                <w:iCs/>
                <w:lang w:val="sr-Latn-BA"/>
              </w:rPr>
              <w:t>16 to 19 October 2013.</w:t>
            </w:r>
          </w:p>
          <w:p w:rsidR="001F67E9" w:rsidRPr="007428D8" w:rsidRDefault="001F67E9" w:rsidP="00192EBA">
            <w:pPr>
              <w:numPr>
                <w:ilvl w:val="0"/>
                <w:numId w:val="8"/>
              </w:numPr>
              <w:tabs>
                <w:tab w:val="left" w:pos="284"/>
              </w:tabs>
              <w:suppressAutoHyphens w:val="0"/>
              <w:spacing w:before="120" w:after="60" w:line="100" w:lineRule="atLeast"/>
              <w:ind w:left="284" w:hanging="284"/>
              <w:jc w:val="both"/>
              <w:rPr>
                <w:lang w:val="sr-Latn-BA"/>
              </w:rPr>
            </w:pPr>
            <w:r w:rsidRPr="007428D8">
              <w:rPr>
                <w:iCs/>
                <w:lang w:val="sr-Latn-BA"/>
              </w:rPr>
              <w:t>Divanovic S., Radonjic M.,</w:t>
            </w:r>
            <w:r w:rsidRPr="007428D8">
              <w:rPr>
                <w:lang w:val="sr-Latn-BA"/>
              </w:rPr>
              <w:t xml:space="preserve"> </w:t>
            </w:r>
            <w:r w:rsidRPr="0020461B">
              <w:rPr>
                <w:b/>
                <w:lang w:val="sr-Latn-BA"/>
              </w:rPr>
              <w:t>Gardasevic G</w:t>
            </w:r>
            <w:r w:rsidRPr="007428D8">
              <w:rPr>
                <w:lang w:val="sr-Latn-BA"/>
              </w:rPr>
              <w:t xml:space="preserve">., </w:t>
            </w:r>
            <w:r w:rsidRPr="007428D8">
              <w:rPr>
                <w:i/>
                <w:iCs/>
                <w:lang w:val="sr-Latn-BA"/>
              </w:rPr>
              <w:t>Radusinovic I.,</w:t>
            </w:r>
            <w:r w:rsidRPr="007428D8">
              <w:rPr>
                <w:lang w:val="sr-Latn-BA"/>
              </w:rPr>
              <w:t xml:space="preserve"> "</w:t>
            </w:r>
            <w:r w:rsidR="00192EBA" w:rsidRPr="007428D8">
              <w:rPr>
                <w:iCs/>
                <w:lang w:val="sr-Latn-BA"/>
              </w:rPr>
              <w:t xml:space="preserve">Performance Analysis of Crosspoint Queued Crossbar Switch </w:t>
            </w:r>
            <w:r w:rsidR="00A425AD" w:rsidRPr="007428D8">
              <w:rPr>
                <w:iCs/>
                <w:lang w:val="sr-Latn-BA"/>
              </w:rPr>
              <w:t>w</w:t>
            </w:r>
            <w:r w:rsidR="00192EBA" w:rsidRPr="007428D8">
              <w:rPr>
                <w:iCs/>
                <w:lang w:val="sr-Latn-BA"/>
              </w:rPr>
              <w:t xml:space="preserve">ith Weighted Round Robin Scheduling Algorithm </w:t>
            </w:r>
            <w:r w:rsidR="00A425AD" w:rsidRPr="007428D8">
              <w:rPr>
                <w:iCs/>
                <w:lang w:val="sr-Latn-BA"/>
              </w:rPr>
              <w:t>u</w:t>
            </w:r>
            <w:r w:rsidR="00192EBA" w:rsidRPr="007428D8">
              <w:rPr>
                <w:iCs/>
                <w:lang w:val="sr-Latn-BA"/>
              </w:rPr>
              <w:t>nder Unbalanced Bursty Traffic</w:t>
            </w:r>
            <w:r w:rsidRPr="007428D8">
              <w:rPr>
                <w:lang w:val="sr-Latn-BA"/>
              </w:rPr>
              <w:t xml:space="preserve">", </w:t>
            </w:r>
            <w:r w:rsidR="00007D0F" w:rsidRPr="0020461B">
              <w:rPr>
                <w:i/>
                <w:lang w:val="sr-Latn-BA"/>
              </w:rPr>
              <w:t xml:space="preserve">The Eighteen </w:t>
            </w:r>
            <w:r w:rsidRPr="0020461B">
              <w:rPr>
                <w:i/>
                <w:lang w:val="sr-Latn-BA"/>
              </w:rPr>
              <w:t>IEEE ISCC 2013</w:t>
            </w:r>
            <w:r w:rsidRPr="007428D8">
              <w:rPr>
                <w:lang w:val="sr-Latn-BA"/>
              </w:rPr>
              <w:t>, Split, Croatia, July 2013.</w:t>
            </w:r>
          </w:p>
          <w:p w:rsidR="00D938A0" w:rsidRPr="007428D8" w:rsidRDefault="00D938A0" w:rsidP="00321DEA">
            <w:pPr>
              <w:numPr>
                <w:ilvl w:val="0"/>
                <w:numId w:val="8"/>
              </w:numPr>
              <w:tabs>
                <w:tab w:val="left" w:pos="284"/>
              </w:tabs>
              <w:suppressAutoHyphens w:val="0"/>
              <w:spacing w:before="120" w:after="60" w:line="100" w:lineRule="atLeast"/>
              <w:ind w:left="284" w:hanging="284"/>
              <w:jc w:val="both"/>
              <w:rPr>
                <w:iCs/>
                <w:lang w:val="sr-Latn-BA"/>
              </w:rPr>
            </w:pPr>
            <w:r w:rsidRPr="0020461B">
              <w:rPr>
                <w:b/>
                <w:lang w:val="sr-Latn-BA"/>
              </w:rPr>
              <w:t>G. Garda</w:t>
            </w:r>
            <w:r w:rsidR="00EC7177" w:rsidRPr="0020461B">
              <w:rPr>
                <w:b/>
                <w:lang w:val="sr-Latn-BA"/>
              </w:rPr>
              <w:t>s</w:t>
            </w:r>
            <w:r w:rsidRPr="0020461B">
              <w:rPr>
                <w:b/>
                <w:lang w:val="sr-Latn-BA"/>
              </w:rPr>
              <w:t>ević</w:t>
            </w:r>
            <w:r w:rsidRPr="007428D8">
              <w:rPr>
                <w:lang w:val="sr-Latn-BA"/>
              </w:rPr>
              <w:t>, D. Stjepanovi</w:t>
            </w:r>
            <w:r w:rsidR="00EC7177" w:rsidRPr="007428D8">
              <w:rPr>
                <w:lang w:val="sr-Latn-BA"/>
              </w:rPr>
              <w:t>c</w:t>
            </w:r>
            <w:r w:rsidRPr="007428D8">
              <w:rPr>
                <w:lang w:val="sr-Latn-BA"/>
              </w:rPr>
              <w:t>, A. Damljanovi</w:t>
            </w:r>
            <w:r w:rsidR="00EC7177" w:rsidRPr="007428D8">
              <w:rPr>
                <w:lang w:val="sr-Latn-BA"/>
              </w:rPr>
              <w:t>c</w:t>
            </w:r>
            <w:r w:rsidRPr="007428D8">
              <w:rPr>
                <w:lang w:val="sr-Latn-BA"/>
              </w:rPr>
              <w:t>, D. Cvijanovi</w:t>
            </w:r>
            <w:r w:rsidR="00EC7177" w:rsidRPr="007428D8">
              <w:rPr>
                <w:lang w:val="sr-Latn-BA"/>
              </w:rPr>
              <w:t>c</w:t>
            </w:r>
            <w:r w:rsidRPr="007428D8">
              <w:rPr>
                <w:lang w:val="sr-Latn-BA"/>
              </w:rPr>
              <w:t>: “</w:t>
            </w:r>
            <w:r w:rsidR="006351F2" w:rsidRPr="007428D8">
              <w:rPr>
                <w:iCs/>
                <w:lang w:val="sr-Latn-BA"/>
              </w:rPr>
              <w:t>A Novel Algorithm for SOA-based Cross-Layer QoS Support in Multiservice Heterogeneous Environments</w:t>
            </w:r>
            <w:r w:rsidRPr="007428D8">
              <w:rPr>
                <w:lang w:val="sr-Latn-BA"/>
              </w:rPr>
              <w:t xml:space="preserve">”, </w:t>
            </w:r>
            <w:r w:rsidR="00321DEA" w:rsidRPr="0020461B">
              <w:rPr>
                <w:i/>
                <w:lang w:val="sr-Latn-BA"/>
              </w:rPr>
              <w:t>WSEAS TRANSACTIONS on INFORMATION SCIENCE and APPLICATIONS</w:t>
            </w:r>
            <w:r w:rsidR="00321DEA" w:rsidRPr="007428D8">
              <w:rPr>
                <w:lang w:val="sr-Latn-BA"/>
              </w:rPr>
              <w:t xml:space="preserve">, </w:t>
            </w:r>
            <w:r w:rsidR="00321DEA" w:rsidRPr="007428D8">
              <w:rPr>
                <w:iCs/>
                <w:lang w:val="sr-Latn-BA"/>
              </w:rPr>
              <w:t>Issue 3, Volume 10, March 2013, pp. 69-78, E-ISSN: 2224-3402</w:t>
            </w:r>
            <w:r w:rsidR="001770FA" w:rsidRPr="007428D8">
              <w:rPr>
                <w:iCs/>
                <w:lang w:val="sr-Latn-BA"/>
              </w:rPr>
              <w:t>.</w:t>
            </w:r>
          </w:p>
          <w:p w:rsidR="000E3637" w:rsidRDefault="00702BF9" w:rsidP="0014614E">
            <w:pPr>
              <w:numPr>
                <w:ilvl w:val="2"/>
                <w:numId w:val="4"/>
              </w:numPr>
              <w:tabs>
                <w:tab w:val="clear" w:pos="2160"/>
                <w:tab w:val="left" w:pos="270"/>
              </w:tabs>
              <w:spacing w:after="40" w:line="240" w:lineRule="auto"/>
              <w:ind w:left="274" w:hanging="274"/>
              <w:jc w:val="both"/>
              <w:rPr>
                <w:rFonts w:eastAsia="Times New Roman"/>
              </w:rPr>
            </w:pPr>
            <w:r w:rsidRPr="009E0C67">
              <w:rPr>
                <w:rFonts w:eastAsia="Times New Roman"/>
              </w:rPr>
              <w:t xml:space="preserve">S. </w:t>
            </w:r>
            <w:proofErr w:type="spellStart"/>
            <w:r w:rsidRPr="009E0C67">
              <w:rPr>
                <w:rFonts w:eastAsia="Times New Roman"/>
              </w:rPr>
              <w:t>Divanović</w:t>
            </w:r>
            <w:proofErr w:type="spellEnd"/>
            <w:r w:rsidRPr="009E0C67">
              <w:rPr>
                <w:rFonts w:eastAsia="Times New Roman"/>
              </w:rPr>
              <w:t xml:space="preserve">, M. </w:t>
            </w:r>
            <w:proofErr w:type="spellStart"/>
            <w:r w:rsidRPr="009E0C67">
              <w:rPr>
                <w:rFonts w:eastAsia="Times New Roman"/>
              </w:rPr>
              <w:t>Radonjić</w:t>
            </w:r>
            <w:proofErr w:type="spellEnd"/>
            <w:r w:rsidRPr="009E0C67">
              <w:rPr>
                <w:rFonts w:eastAsia="Times New Roman"/>
              </w:rPr>
              <w:t xml:space="preserve">, </w:t>
            </w:r>
            <w:r w:rsidRPr="002075B9">
              <w:rPr>
                <w:rFonts w:eastAsia="Times New Roman"/>
                <w:b/>
              </w:rPr>
              <w:t xml:space="preserve">G. </w:t>
            </w:r>
            <w:proofErr w:type="spellStart"/>
            <w:r w:rsidRPr="002075B9">
              <w:rPr>
                <w:rFonts w:eastAsia="Times New Roman"/>
                <w:b/>
              </w:rPr>
              <w:t>Gardašević</w:t>
            </w:r>
            <w:proofErr w:type="spellEnd"/>
            <w:r w:rsidRPr="009E0C67">
              <w:rPr>
                <w:rFonts w:eastAsia="Times New Roman"/>
              </w:rPr>
              <w:t xml:space="preserve">, I. </w:t>
            </w:r>
            <w:proofErr w:type="spellStart"/>
            <w:r w:rsidRPr="009E0C67">
              <w:rPr>
                <w:rFonts w:eastAsia="Times New Roman"/>
              </w:rPr>
              <w:t>Radusinović</w:t>
            </w:r>
            <w:proofErr w:type="spellEnd"/>
            <w:r w:rsidR="000E3637" w:rsidRPr="009E0C67">
              <w:rPr>
                <w:rFonts w:eastAsia="Times New Roman"/>
              </w:rPr>
              <w:t>: “</w:t>
            </w:r>
            <w:proofErr w:type="spellStart"/>
            <w:r w:rsidR="00630F24" w:rsidRPr="009E0C67">
              <w:rPr>
                <w:rFonts w:eastAsia="Times New Roman"/>
              </w:rPr>
              <w:t>Analiza</w:t>
            </w:r>
            <w:proofErr w:type="spellEnd"/>
            <w:r w:rsidR="00630F24" w:rsidRPr="009E0C67">
              <w:rPr>
                <w:rFonts w:eastAsia="Times New Roman"/>
              </w:rPr>
              <w:t xml:space="preserve"> </w:t>
            </w:r>
            <w:proofErr w:type="spellStart"/>
            <w:r w:rsidR="00630F24" w:rsidRPr="009E0C67">
              <w:rPr>
                <w:rFonts w:eastAsia="Times New Roman"/>
              </w:rPr>
              <w:t>maksimalnog</w:t>
            </w:r>
            <w:proofErr w:type="spellEnd"/>
            <w:r w:rsidR="00630F24" w:rsidRPr="009E0C67">
              <w:rPr>
                <w:rFonts w:eastAsia="Times New Roman"/>
              </w:rPr>
              <w:t xml:space="preserve"> </w:t>
            </w:r>
            <w:proofErr w:type="spellStart"/>
            <w:r w:rsidR="00630F24" w:rsidRPr="009E0C67">
              <w:rPr>
                <w:rFonts w:eastAsia="Times New Roman"/>
              </w:rPr>
              <w:t>kašnjenja</w:t>
            </w:r>
            <w:proofErr w:type="spellEnd"/>
            <w:r w:rsidR="00630F24" w:rsidRPr="009E0C67">
              <w:rPr>
                <w:rFonts w:eastAsia="Times New Roman"/>
              </w:rPr>
              <w:t xml:space="preserve"> </w:t>
            </w:r>
            <w:proofErr w:type="spellStart"/>
            <w:r w:rsidR="00630F24" w:rsidRPr="009E0C67">
              <w:rPr>
                <w:rFonts w:eastAsia="Times New Roman"/>
              </w:rPr>
              <w:t>koje</w:t>
            </w:r>
            <w:proofErr w:type="spellEnd"/>
            <w:r w:rsidR="00630F24" w:rsidRPr="009E0C67">
              <w:rPr>
                <w:rFonts w:eastAsia="Times New Roman"/>
              </w:rPr>
              <w:t xml:space="preserve"> </w:t>
            </w:r>
            <w:proofErr w:type="spellStart"/>
            <w:r w:rsidR="00630F24" w:rsidRPr="009E0C67">
              <w:rPr>
                <w:rFonts w:eastAsia="Times New Roman"/>
              </w:rPr>
              <w:t>unosi</w:t>
            </w:r>
            <w:proofErr w:type="spellEnd"/>
            <w:r w:rsidR="00630F24" w:rsidRPr="009E0C67">
              <w:rPr>
                <w:rFonts w:eastAsia="Times New Roman"/>
              </w:rPr>
              <w:t xml:space="preserve"> CQ </w:t>
            </w:r>
            <w:proofErr w:type="spellStart"/>
            <w:r w:rsidR="00630F24" w:rsidRPr="009E0C67">
              <w:rPr>
                <w:rFonts w:eastAsia="Times New Roman"/>
              </w:rPr>
              <w:t>komutator</w:t>
            </w:r>
            <w:proofErr w:type="spellEnd"/>
            <w:r w:rsidR="00630F24" w:rsidRPr="009E0C67">
              <w:rPr>
                <w:rFonts w:eastAsia="Times New Roman"/>
              </w:rPr>
              <w:t xml:space="preserve"> </w:t>
            </w:r>
            <w:proofErr w:type="spellStart"/>
            <w:r w:rsidR="00630F24" w:rsidRPr="009E0C67">
              <w:rPr>
                <w:rFonts w:eastAsia="Times New Roman"/>
              </w:rPr>
              <w:t>pri</w:t>
            </w:r>
            <w:proofErr w:type="spellEnd"/>
            <w:r w:rsidR="00630F24" w:rsidRPr="009E0C67">
              <w:rPr>
                <w:rFonts w:eastAsia="Times New Roman"/>
              </w:rPr>
              <w:t xml:space="preserve"> </w:t>
            </w:r>
            <w:proofErr w:type="spellStart"/>
            <w:r w:rsidR="00630F24" w:rsidRPr="009E0C67">
              <w:rPr>
                <w:rFonts w:eastAsia="Times New Roman"/>
              </w:rPr>
              <w:t>bursty</w:t>
            </w:r>
            <w:proofErr w:type="spellEnd"/>
            <w:r w:rsidR="00630F24" w:rsidRPr="009E0C67">
              <w:rPr>
                <w:rFonts w:eastAsia="Times New Roman"/>
              </w:rPr>
              <w:t xml:space="preserve"> </w:t>
            </w:r>
            <w:proofErr w:type="spellStart"/>
            <w:r w:rsidR="00630F24" w:rsidRPr="009E0C67">
              <w:rPr>
                <w:rFonts w:eastAsia="Times New Roman"/>
              </w:rPr>
              <w:t>dolaznom</w:t>
            </w:r>
            <w:proofErr w:type="spellEnd"/>
            <w:r w:rsidR="00630F24" w:rsidRPr="009E0C67">
              <w:rPr>
                <w:rFonts w:eastAsia="Times New Roman"/>
              </w:rPr>
              <w:t xml:space="preserve"> </w:t>
            </w:r>
            <w:proofErr w:type="spellStart"/>
            <w:r w:rsidR="00630F24" w:rsidRPr="009E0C67">
              <w:rPr>
                <w:rFonts w:eastAsia="Times New Roman"/>
              </w:rPr>
              <w:t>saobraćaju</w:t>
            </w:r>
            <w:proofErr w:type="spellEnd"/>
            <w:r w:rsidR="000E3637" w:rsidRPr="009E0C67">
              <w:rPr>
                <w:rFonts w:eastAsia="Times New Roman"/>
              </w:rPr>
              <w:t xml:space="preserve">”, </w:t>
            </w:r>
            <w:r w:rsidR="00242947" w:rsidRPr="009E0C67">
              <w:rPr>
                <w:rFonts w:eastAsia="SimSun" w:cs="Times New Roman"/>
                <w:i/>
              </w:rPr>
              <w:t xml:space="preserve">XII International Scientific </w:t>
            </w:r>
            <w:r w:rsidR="00687C2A" w:rsidRPr="009E0C67">
              <w:rPr>
                <w:rFonts w:eastAsia="SimSun" w:cs="Times New Roman"/>
                <w:i/>
              </w:rPr>
              <w:t>-</w:t>
            </w:r>
            <w:r w:rsidR="00242947" w:rsidRPr="009E0C67">
              <w:rPr>
                <w:rFonts w:eastAsia="SimSun" w:cs="Times New Roman"/>
                <w:i/>
              </w:rPr>
              <w:t xml:space="preserve"> Professional Symposium INFOTEH</w:t>
            </w:r>
            <w:r w:rsidR="00242947" w:rsidRPr="009E0C67">
              <w:rPr>
                <w:i/>
              </w:rPr>
              <w:t xml:space="preserve"> </w:t>
            </w:r>
            <w:r w:rsidR="00242947" w:rsidRPr="009E0C67">
              <w:rPr>
                <w:rFonts w:eastAsia="SimSun" w:cs="Times New Roman"/>
                <w:i/>
              </w:rPr>
              <w:t>-</w:t>
            </w:r>
            <w:r w:rsidR="00C22977">
              <w:rPr>
                <w:rFonts w:eastAsia="SimSun" w:cs="Times New Roman"/>
                <w:i/>
              </w:rPr>
              <w:t xml:space="preserve"> </w:t>
            </w:r>
            <w:proofErr w:type="spellStart"/>
            <w:r w:rsidR="00242947" w:rsidRPr="009E0C67">
              <w:rPr>
                <w:rFonts w:eastAsia="SimSun" w:cs="Times New Roman"/>
                <w:i/>
              </w:rPr>
              <w:t>Jahorina</w:t>
            </w:r>
            <w:proofErr w:type="spellEnd"/>
            <w:r w:rsidR="00242947" w:rsidRPr="009E0C67">
              <w:rPr>
                <w:rFonts w:eastAsia="SimSun" w:cs="Times New Roman"/>
                <w:i/>
              </w:rPr>
              <w:t xml:space="preserve"> 2013</w:t>
            </w:r>
            <w:r w:rsidR="00242947" w:rsidRPr="009E0C67">
              <w:rPr>
                <w:rFonts w:eastAsia="SimSun" w:cs="Times New Roman"/>
              </w:rPr>
              <w:t xml:space="preserve">, </w:t>
            </w:r>
            <w:r w:rsidR="00630F24" w:rsidRPr="009E0C67">
              <w:rPr>
                <w:rFonts w:eastAsia="SimSun" w:cs="Times New Roman"/>
              </w:rPr>
              <w:t>Vol. 12</w:t>
            </w:r>
            <w:r w:rsidR="00242947" w:rsidRPr="009E0C67">
              <w:rPr>
                <w:rFonts w:eastAsia="SimSun" w:cs="Times New Roman"/>
              </w:rPr>
              <w:t xml:space="preserve">, </w:t>
            </w:r>
            <w:r w:rsidR="00630F24" w:rsidRPr="009E0C67">
              <w:rPr>
                <w:rFonts w:eastAsia="SimSun" w:cs="Times New Roman"/>
              </w:rPr>
              <w:t xml:space="preserve">March </w:t>
            </w:r>
            <w:r w:rsidR="00242947" w:rsidRPr="009E0C67">
              <w:rPr>
                <w:rFonts w:eastAsia="SimSun" w:cs="Times New Roman"/>
              </w:rPr>
              <w:t>2013</w:t>
            </w:r>
            <w:r w:rsidR="000E3637" w:rsidRPr="009E0C67">
              <w:rPr>
                <w:rFonts w:eastAsia="Times New Roman"/>
              </w:rPr>
              <w:t>.</w:t>
            </w:r>
          </w:p>
          <w:p w:rsidR="00A5386E" w:rsidRPr="009E0C67" w:rsidRDefault="00A5386E" w:rsidP="0014614E">
            <w:pPr>
              <w:numPr>
                <w:ilvl w:val="2"/>
                <w:numId w:val="4"/>
              </w:numPr>
              <w:tabs>
                <w:tab w:val="clear" w:pos="2160"/>
                <w:tab w:val="left" w:pos="270"/>
              </w:tabs>
              <w:spacing w:after="40" w:line="240" w:lineRule="auto"/>
              <w:ind w:left="274" w:hanging="274"/>
              <w:jc w:val="both"/>
              <w:rPr>
                <w:rFonts w:eastAsia="Times New Roman"/>
              </w:rPr>
            </w:pPr>
            <w:r w:rsidRPr="009E0C67">
              <w:t xml:space="preserve">S. </w:t>
            </w:r>
            <w:proofErr w:type="spellStart"/>
            <w:r w:rsidRPr="009E0C67">
              <w:t>Divanović</w:t>
            </w:r>
            <w:proofErr w:type="spellEnd"/>
            <w:r w:rsidRPr="009E0C67">
              <w:t xml:space="preserve">, </w:t>
            </w:r>
            <w:r w:rsidRPr="009E0C67">
              <w:rPr>
                <w:rFonts w:eastAsia="Times New Roman"/>
              </w:rPr>
              <w:t xml:space="preserve">M. </w:t>
            </w:r>
            <w:proofErr w:type="spellStart"/>
            <w:r w:rsidRPr="009E0C67">
              <w:rPr>
                <w:rFonts w:eastAsia="Times New Roman"/>
              </w:rPr>
              <w:t>Radonjić</w:t>
            </w:r>
            <w:proofErr w:type="spellEnd"/>
            <w:r w:rsidRPr="009E0C67">
              <w:rPr>
                <w:rFonts w:eastAsia="Times New Roman"/>
              </w:rPr>
              <w:t xml:space="preserve">, I. </w:t>
            </w:r>
            <w:proofErr w:type="spellStart"/>
            <w:r w:rsidRPr="009E0C67">
              <w:rPr>
                <w:rFonts w:eastAsia="Times New Roman"/>
              </w:rPr>
              <w:t>Radusinović</w:t>
            </w:r>
            <w:proofErr w:type="spellEnd"/>
            <w:r w:rsidRPr="009E0C67">
              <w:rPr>
                <w:rFonts w:eastAsia="Times New Roman"/>
              </w:rPr>
              <w:t>,</w:t>
            </w:r>
            <w:r w:rsidRPr="009E0C67">
              <w:t xml:space="preserve"> </w:t>
            </w:r>
            <w:r w:rsidRPr="009E0C67">
              <w:rPr>
                <w:rFonts w:eastAsia="Times New Roman"/>
              </w:rPr>
              <w:t xml:space="preserve">N. </w:t>
            </w:r>
            <w:proofErr w:type="spellStart"/>
            <w:r w:rsidRPr="009E0C67">
              <w:rPr>
                <w:rFonts w:eastAsia="Times New Roman"/>
              </w:rPr>
              <w:t>Maletić</w:t>
            </w:r>
            <w:proofErr w:type="spellEnd"/>
            <w:r w:rsidRPr="009E0C67">
              <w:rPr>
                <w:rFonts w:eastAsia="Times New Roman"/>
              </w:rPr>
              <w:t xml:space="preserve">, M. </w:t>
            </w:r>
            <w:proofErr w:type="spellStart"/>
            <w:r w:rsidRPr="009E0C67">
              <w:rPr>
                <w:rFonts w:eastAsia="Times New Roman"/>
              </w:rPr>
              <w:t>Veletić</w:t>
            </w:r>
            <w:proofErr w:type="spellEnd"/>
            <w:r w:rsidRPr="009E0C67">
              <w:rPr>
                <w:rFonts w:eastAsia="Times New Roman"/>
              </w:rPr>
              <w:t xml:space="preserve">, D. </w:t>
            </w:r>
            <w:proofErr w:type="spellStart"/>
            <w:r w:rsidRPr="009E0C67">
              <w:rPr>
                <w:rFonts w:eastAsia="Times New Roman"/>
              </w:rPr>
              <w:t>Kosić</w:t>
            </w:r>
            <w:proofErr w:type="spellEnd"/>
            <w:r w:rsidRPr="009E0C67">
              <w:rPr>
                <w:rFonts w:eastAsia="Times New Roman"/>
              </w:rPr>
              <w:t xml:space="preserve">, </w:t>
            </w:r>
            <w:r w:rsidRPr="002075B9">
              <w:rPr>
                <w:rFonts w:eastAsia="Times New Roman"/>
                <w:b/>
              </w:rPr>
              <w:t xml:space="preserve">G. </w:t>
            </w:r>
            <w:proofErr w:type="spellStart"/>
            <w:r w:rsidRPr="002075B9">
              <w:rPr>
                <w:rFonts w:eastAsia="Times New Roman"/>
                <w:b/>
              </w:rPr>
              <w:t>Gardašević</w:t>
            </w:r>
            <w:proofErr w:type="spellEnd"/>
            <w:r w:rsidRPr="009E0C67">
              <w:rPr>
                <w:rFonts w:eastAsia="Times New Roman"/>
              </w:rPr>
              <w:t>:</w:t>
            </w:r>
            <w:r w:rsidRPr="009E0C67">
              <w:t xml:space="preserve"> “</w:t>
            </w:r>
            <w:r w:rsidR="00804DD3" w:rsidRPr="009E0C67">
              <w:t xml:space="preserve">Scheduling Algorithms </w:t>
            </w:r>
            <w:r w:rsidR="00D02C47" w:rsidRPr="009E0C67">
              <w:t>w</w:t>
            </w:r>
            <w:r w:rsidR="00804DD3" w:rsidRPr="009E0C67">
              <w:t xml:space="preserve">ith QoS Support </w:t>
            </w:r>
            <w:r w:rsidR="00D02C47" w:rsidRPr="009E0C67">
              <w:t>f</w:t>
            </w:r>
            <w:r w:rsidR="00804DD3" w:rsidRPr="009E0C67">
              <w:t xml:space="preserve">or </w:t>
            </w:r>
            <w:proofErr w:type="spellStart"/>
            <w:r w:rsidR="00804DD3" w:rsidRPr="009E0C67">
              <w:t>Crosspoint</w:t>
            </w:r>
            <w:proofErr w:type="spellEnd"/>
            <w:r w:rsidR="00804DD3" w:rsidRPr="009E0C67">
              <w:t xml:space="preserve"> Queued Crossbar Switch</w:t>
            </w:r>
            <w:r w:rsidR="00804DD3" w:rsidRPr="009E0C67">
              <w:rPr>
                <w:i/>
              </w:rPr>
              <w:t>”</w:t>
            </w:r>
            <w:r w:rsidR="00D02C47" w:rsidRPr="009E0C67">
              <w:rPr>
                <w:i/>
              </w:rPr>
              <w:t xml:space="preserve">, </w:t>
            </w:r>
            <w:r w:rsidR="00C754DA" w:rsidRPr="009E0C67">
              <w:rPr>
                <w:rFonts w:eastAsia="Times New Roman"/>
                <w:i/>
              </w:rPr>
              <w:t xml:space="preserve">Information </w:t>
            </w:r>
            <w:proofErr w:type="spellStart"/>
            <w:r w:rsidR="00C754DA" w:rsidRPr="009E0C67">
              <w:rPr>
                <w:rFonts w:eastAsia="Times New Roman"/>
                <w:i/>
              </w:rPr>
              <w:t>Tehnology</w:t>
            </w:r>
            <w:proofErr w:type="spellEnd"/>
            <w:r w:rsidR="00C754DA" w:rsidRPr="009E0C67">
              <w:rPr>
                <w:rFonts w:eastAsia="Times New Roman"/>
                <w:i/>
              </w:rPr>
              <w:t xml:space="preserve"> - IT 2013</w:t>
            </w:r>
            <w:r w:rsidR="00C754DA" w:rsidRPr="009E0C67">
              <w:rPr>
                <w:rFonts w:eastAsia="Times New Roman"/>
              </w:rPr>
              <w:t xml:space="preserve">, 25.2. - 5.3.2013, </w:t>
            </w:r>
            <w:proofErr w:type="spellStart"/>
            <w:r w:rsidR="00C754DA" w:rsidRPr="009E0C67">
              <w:rPr>
                <w:rFonts w:eastAsia="Times New Roman"/>
              </w:rPr>
              <w:t>Zabljak</w:t>
            </w:r>
            <w:proofErr w:type="spellEnd"/>
            <w:r w:rsidR="00C754DA" w:rsidRPr="009E0C67">
              <w:rPr>
                <w:rFonts w:eastAsia="Times New Roman"/>
              </w:rPr>
              <w:t>, Montenegro.</w:t>
            </w:r>
          </w:p>
          <w:p w:rsidR="004B04BF" w:rsidRPr="009E0C67" w:rsidRDefault="00702BF9" w:rsidP="0014614E">
            <w:pPr>
              <w:numPr>
                <w:ilvl w:val="2"/>
                <w:numId w:val="4"/>
              </w:numPr>
              <w:tabs>
                <w:tab w:val="clear" w:pos="2160"/>
                <w:tab w:val="num" w:pos="180"/>
              </w:tabs>
              <w:spacing w:after="0" w:line="240" w:lineRule="auto"/>
              <w:ind w:left="270" w:hanging="270"/>
              <w:jc w:val="both"/>
              <w:rPr>
                <w:rFonts w:eastAsia="Times New Roman"/>
              </w:rPr>
            </w:pPr>
            <w:r w:rsidRPr="002075B9">
              <w:rPr>
                <w:rFonts w:eastAsia="Times New Roman"/>
                <w:b/>
              </w:rPr>
              <w:t xml:space="preserve"> </w:t>
            </w:r>
            <w:r w:rsidR="000E3637" w:rsidRPr="002075B9">
              <w:rPr>
                <w:rFonts w:eastAsia="Times New Roman"/>
                <w:b/>
              </w:rPr>
              <w:t xml:space="preserve"> </w:t>
            </w:r>
            <w:r w:rsidR="00F97EA9" w:rsidRPr="002075B9">
              <w:rPr>
                <w:rFonts w:eastAsia="Times New Roman"/>
                <w:b/>
              </w:rPr>
              <w:t xml:space="preserve">G. </w:t>
            </w:r>
            <w:proofErr w:type="spellStart"/>
            <w:r w:rsidR="00F97EA9" w:rsidRPr="002075B9">
              <w:rPr>
                <w:rFonts w:eastAsia="Times New Roman"/>
                <w:b/>
              </w:rPr>
              <w:t>Gardašević</w:t>
            </w:r>
            <w:proofErr w:type="spellEnd"/>
            <w:r w:rsidR="00F97EA9" w:rsidRPr="009E0C67">
              <w:rPr>
                <w:rFonts w:eastAsia="Times New Roman"/>
              </w:rPr>
              <w:t xml:space="preserve">, D. </w:t>
            </w:r>
            <w:proofErr w:type="spellStart"/>
            <w:r w:rsidR="00F97EA9" w:rsidRPr="009E0C67">
              <w:rPr>
                <w:rFonts w:eastAsia="Times New Roman"/>
              </w:rPr>
              <w:t>Stjepanović</w:t>
            </w:r>
            <w:proofErr w:type="spellEnd"/>
            <w:r w:rsidR="00F97EA9" w:rsidRPr="009E0C67">
              <w:rPr>
                <w:rFonts w:eastAsia="Times New Roman"/>
              </w:rPr>
              <w:t xml:space="preserve">, A. </w:t>
            </w:r>
            <w:proofErr w:type="spellStart"/>
            <w:r w:rsidR="00F97EA9" w:rsidRPr="009E0C67">
              <w:rPr>
                <w:rFonts w:eastAsia="Times New Roman"/>
              </w:rPr>
              <w:t>Damljanović</w:t>
            </w:r>
            <w:proofErr w:type="spellEnd"/>
            <w:r w:rsidR="00F97EA9" w:rsidRPr="009E0C67">
              <w:rPr>
                <w:rFonts w:eastAsia="Times New Roman"/>
              </w:rPr>
              <w:t xml:space="preserve">, D. </w:t>
            </w:r>
            <w:proofErr w:type="spellStart"/>
            <w:r w:rsidR="00F97EA9" w:rsidRPr="009E0C67">
              <w:rPr>
                <w:rFonts w:eastAsia="Times New Roman"/>
              </w:rPr>
              <w:t>Cvijanović</w:t>
            </w:r>
            <w:proofErr w:type="spellEnd"/>
            <w:r w:rsidR="00F97EA9" w:rsidRPr="009E0C67">
              <w:rPr>
                <w:rFonts w:eastAsia="Times New Roman"/>
                <w:lang w:val="sr-Latn-CS"/>
              </w:rPr>
              <w:t xml:space="preserve">: </w:t>
            </w:r>
            <w:r w:rsidR="00F97EA9" w:rsidRPr="009E0C67">
              <w:rPr>
                <w:rFonts w:eastAsia="Times New Roman"/>
              </w:rPr>
              <w:t>“A Novel Framework for SOA-based Cross-layer QoS Adaptation in Next Generation Networks</w:t>
            </w:r>
            <w:proofErr w:type="gramStart"/>
            <w:r w:rsidR="00F97EA9" w:rsidRPr="009E0C67">
              <w:rPr>
                <w:rFonts w:eastAsia="Times New Roman"/>
                <w:i/>
              </w:rPr>
              <w:t>”</w:t>
            </w:r>
            <w:r w:rsidR="00CF6432" w:rsidRPr="009E0C67">
              <w:rPr>
                <w:rFonts w:eastAsia="Times New Roman"/>
                <w:i/>
              </w:rPr>
              <w:t xml:space="preserve">, </w:t>
            </w:r>
            <w:r w:rsidR="004B04BF" w:rsidRPr="009E0C67">
              <w:rPr>
                <w:rFonts w:eastAsia="Times New Roman"/>
                <w:i/>
              </w:rPr>
              <w:t xml:space="preserve"> </w:t>
            </w:r>
            <w:r w:rsidR="00665346" w:rsidRPr="009E0C67">
              <w:rPr>
                <w:i/>
                <w:kern w:val="22"/>
              </w:rPr>
              <w:t>I</w:t>
            </w:r>
            <w:r w:rsidR="0004094D" w:rsidRPr="009E0C67">
              <w:rPr>
                <w:i/>
                <w:kern w:val="22"/>
              </w:rPr>
              <w:t>nternational</w:t>
            </w:r>
            <w:proofErr w:type="gramEnd"/>
            <w:r w:rsidR="0004094D" w:rsidRPr="009E0C67">
              <w:rPr>
                <w:i/>
                <w:kern w:val="22"/>
              </w:rPr>
              <w:t xml:space="preserve">  Workshop </w:t>
            </w:r>
            <w:r w:rsidR="00665346" w:rsidRPr="009E0C67">
              <w:rPr>
                <w:i/>
                <w:kern w:val="22"/>
              </w:rPr>
              <w:t xml:space="preserve"> </w:t>
            </w:r>
            <w:r w:rsidR="0004094D" w:rsidRPr="009E0C67">
              <w:rPr>
                <w:i/>
                <w:kern w:val="22"/>
              </w:rPr>
              <w:t>on Emerging Communication Technologies</w:t>
            </w:r>
            <w:r w:rsidR="00665346" w:rsidRPr="009E0C67">
              <w:rPr>
                <w:i/>
              </w:rPr>
              <w:t xml:space="preserve"> - WECT 2012</w:t>
            </w:r>
            <w:r w:rsidR="00665346" w:rsidRPr="009E0C67">
              <w:t xml:space="preserve">, 5-6 October 2012, </w:t>
            </w:r>
            <w:proofErr w:type="spellStart"/>
            <w:r w:rsidR="00665346" w:rsidRPr="009E0C67">
              <w:t>Budva</w:t>
            </w:r>
            <w:proofErr w:type="spellEnd"/>
            <w:r w:rsidR="00665346" w:rsidRPr="009E0C67">
              <w:t>, Montenegro</w:t>
            </w:r>
            <w:r w:rsidR="0037014D" w:rsidRPr="009E0C67">
              <w:t>.</w:t>
            </w:r>
          </w:p>
          <w:p w:rsidR="00556D09" w:rsidRPr="009E0C67" w:rsidRDefault="00556D09" w:rsidP="0014614E">
            <w:pPr>
              <w:pStyle w:val="ListParagraph"/>
              <w:numPr>
                <w:ilvl w:val="0"/>
                <w:numId w:val="2"/>
              </w:numPr>
              <w:spacing w:before="40" w:after="40" w:line="100" w:lineRule="atLeast"/>
              <w:ind w:left="288" w:hanging="288"/>
              <w:jc w:val="both"/>
              <w:rPr>
                <w:rFonts w:eastAsia="Times New Roman"/>
                <w:lang w:val="bs-Latn-BA"/>
              </w:rPr>
            </w:pPr>
            <w:r w:rsidRPr="002075B9">
              <w:rPr>
                <w:rFonts w:eastAsia="Times New Roman"/>
                <w:b/>
              </w:rPr>
              <w:t>Gordana</w:t>
            </w:r>
            <w:r w:rsidRPr="002075B9">
              <w:rPr>
                <w:rFonts w:eastAsia="Times New Roman"/>
                <w:b/>
                <w:lang w:val="bs-Latn-BA"/>
              </w:rPr>
              <w:t xml:space="preserve"> </w:t>
            </w:r>
            <w:proofErr w:type="spellStart"/>
            <w:r w:rsidRPr="002075B9">
              <w:rPr>
                <w:rFonts w:eastAsia="Times New Roman"/>
                <w:b/>
              </w:rPr>
              <w:t>Gardasevic</w:t>
            </w:r>
            <w:proofErr w:type="spellEnd"/>
            <w:r w:rsidRPr="009E0C67">
              <w:rPr>
                <w:rFonts w:eastAsia="Times New Roman"/>
                <w:lang w:val="bs-Latn-BA"/>
              </w:rPr>
              <w:t xml:space="preserve">, </w:t>
            </w:r>
            <w:proofErr w:type="spellStart"/>
            <w:r w:rsidRPr="009E0C67">
              <w:rPr>
                <w:rFonts w:eastAsia="Times New Roman"/>
              </w:rPr>
              <w:t>Dejan</w:t>
            </w:r>
            <w:proofErr w:type="spellEnd"/>
            <w:r w:rsidRPr="009E0C67">
              <w:rPr>
                <w:rFonts w:eastAsia="Times New Roman"/>
                <w:lang w:val="bs-Latn-BA"/>
              </w:rPr>
              <w:t xml:space="preserve"> </w:t>
            </w:r>
            <w:proofErr w:type="spellStart"/>
            <w:r w:rsidRPr="009E0C67">
              <w:rPr>
                <w:rFonts w:eastAsia="Times New Roman"/>
              </w:rPr>
              <w:t>Stjepanovic</w:t>
            </w:r>
            <w:proofErr w:type="spellEnd"/>
            <w:r w:rsidRPr="009E0C67">
              <w:rPr>
                <w:rFonts w:eastAsia="Times New Roman"/>
                <w:lang w:val="bs-Latn-BA"/>
              </w:rPr>
              <w:t xml:space="preserve">, </w:t>
            </w:r>
            <w:proofErr w:type="spellStart"/>
            <w:r w:rsidRPr="009E0C67">
              <w:rPr>
                <w:rFonts w:eastAsia="Times New Roman"/>
              </w:rPr>
              <w:t>Aleksandar</w:t>
            </w:r>
            <w:proofErr w:type="spellEnd"/>
            <w:r w:rsidRPr="009E0C67">
              <w:rPr>
                <w:rFonts w:eastAsia="Times New Roman"/>
                <w:lang w:val="bs-Latn-BA"/>
              </w:rPr>
              <w:t xml:space="preserve"> </w:t>
            </w:r>
            <w:proofErr w:type="spellStart"/>
            <w:r w:rsidRPr="009E0C67">
              <w:rPr>
                <w:rFonts w:eastAsia="Times New Roman"/>
              </w:rPr>
              <w:t>Damljanovic</w:t>
            </w:r>
            <w:proofErr w:type="spellEnd"/>
            <w:r w:rsidRPr="009E0C67">
              <w:rPr>
                <w:rFonts w:eastAsia="Times New Roman"/>
                <w:lang w:val="bs-Latn-BA"/>
              </w:rPr>
              <w:t xml:space="preserve">, </w:t>
            </w:r>
            <w:proofErr w:type="spellStart"/>
            <w:r w:rsidRPr="009E0C67">
              <w:rPr>
                <w:rFonts w:eastAsia="Times New Roman"/>
              </w:rPr>
              <w:t>Dejan</w:t>
            </w:r>
            <w:proofErr w:type="spellEnd"/>
            <w:r w:rsidRPr="009E0C67">
              <w:rPr>
                <w:rFonts w:eastAsia="Times New Roman"/>
                <w:lang w:val="bs-Latn-BA"/>
              </w:rPr>
              <w:t xml:space="preserve"> </w:t>
            </w:r>
            <w:proofErr w:type="spellStart"/>
            <w:r w:rsidRPr="009E0C67">
              <w:rPr>
                <w:rFonts w:eastAsia="Times New Roman"/>
              </w:rPr>
              <w:t>Cvijanovic</w:t>
            </w:r>
            <w:proofErr w:type="spellEnd"/>
            <w:r w:rsidRPr="009E0C67">
              <w:rPr>
                <w:rFonts w:eastAsia="Times New Roman"/>
                <w:lang w:val="bs-Latn-BA"/>
              </w:rPr>
              <w:t>: "</w:t>
            </w:r>
            <w:r w:rsidR="006C6D35">
              <w:fldChar w:fldCharType="begin"/>
            </w:r>
            <w:r w:rsidR="006C6D35">
              <w:instrText xml:space="preserve"> HYPERLINK "file:///C:\\E:datapapers040.pdf" </w:instrText>
            </w:r>
            <w:r w:rsidR="006C6D35">
              <w:fldChar w:fldCharType="separate"/>
            </w:r>
            <w:r w:rsidRPr="009E0C67">
              <w:rPr>
                <w:rStyle w:val="Hyperlink"/>
                <w:color w:val="auto"/>
                <w:u w:val="none"/>
              </w:rPr>
              <w:t>A SOA-based Framework for Cross-layer QoS Adaptation in Next Generation Networks</w:t>
            </w:r>
            <w:r w:rsidR="006C6D35">
              <w:rPr>
                <w:rStyle w:val="Hyperlink"/>
                <w:color w:val="auto"/>
                <w:u w:val="none"/>
              </w:rPr>
              <w:fldChar w:fldCharType="end"/>
            </w:r>
            <w:r w:rsidRPr="009E0C67">
              <w:rPr>
                <w:rFonts w:eastAsia="Times New Roman"/>
                <w:lang w:val="bs-Latn-BA"/>
              </w:rPr>
              <w:t xml:space="preserve">", </w:t>
            </w:r>
            <w:r w:rsidRPr="009E0C67">
              <w:rPr>
                <w:rFonts w:eastAsia="Times New Roman"/>
                <w:i/>
                <w:lang w:val="bs-Latn-BA"/>
              </w:rPr>
              <w:t>30</w:t>
            </w:r>
            <w:proofErr w:type="spellStart"/>
            <w:r w:rsidRPr="009E0C67">
              <w:rPr>
                <w:rFonts w:eastAsia="Times New Roman"/>
                <w:i/>
              </w:rPr>
              <w:t>th</w:t>
            </w:r>
            <w:proofErr w:type="spellEnd"/>
            <w:r w:rsidRPr="009E0C67">
              <w:rPr>
                <w:rFonts w:eastAsia="Times New Roman"/>
                <w:i/>
                <w:lang w:val="bs-Latn-BA"/>
              </w:rPr>
              <w:t xml:space="preserve"> </w:t>
            </w:r>
            <w:r w:rsidRPr="009E0C67">
              <w:rPr>
                <w:rFonts w:eastAsia="Times New Roman"/>
                <w:i/>
              </w:rPr>
              <w:t>IEEE</w:t>
            </w:r>
            <w:r w:rsidRPr="009E0C67">
              <w:rPr>
                <w:rFonts w:eastAsia="Times New Roman"/>
                <w:i/>
                <w:lang w:val="bs-Latn-BA"/>
              </w:rPr>
              <w:t xml:space="preserve"> </w:t>
            </w:r>
            <w:r w:rsidRPr="009E0C67">
              <w:rPr>
                <w:rFonts w:eastAsia="Times New Roman"/>
                <w:i/>
              </w:rPr>
              <w:t>International</w:t>
            </w:r>
            <w:r w:rsidRPr="009E0C67">
              <w:rPr>
                <w:rFonts w:eastAsia="Times New Roman"/>
                <w:i/>
                <w:lang w:val="bs-Latn-BA"/>
              </w:rPr>
              <w:t xml:space="preserve"> </w:t>
            </w:r>
            <w:r w:rsidRPr="009E0C67">
              <w:rPr>
                <w:rFonts w:eastAsia="Times New Roman"/>
                <w:i/>
              </w:rPr>
              <w:t>Performance</w:t>
            </w:r>
            <w:r w:rsidRPr="009E0C67">
              <w:rPr>
                <w:rFonts w:eastAsia="Times New Roman"/>
                <w:i/>
                <w:lang w:val="bs-Latn-BA"/>
              </w:rPr>
              <w:t xml:space="preserve">, </w:t>
            </w:r>
            <w:r w:rsidRPr="009E0C67">
              <w:rPr>
                <w:rFonts w:eastAsia="Times New Roman"/>
                <w:i/>
              </w:rPr>
              <w:t>Computing</w:t>
            </w:r>
            <w:r w:rsidRPr="009E0C67">
              <w:rPr>
                <w:rFonts w:eastAsia="Times New Roman"/>
                <w:i/>
                <w:lang w:val="bs-Latn-BA"/>
              </w:rPr>
              <w:t xml:space="preserve"> </w:t>
            </w:r>
            <w:r w:rsidRPr="009E0C67">
              <w:rPr>
                <w:rFonts w:eastAsia="Times New Roman"/>
                <w:i/>
              </w:rPr>
              <w:t>and</w:t>
            </w:r>
            <w:r w:rsidRPr="009E0C67">
              <w:rPr>
                <w:rFonts w:eastAsia="Times New Roman"/>
                <w:i/>
                <w:lang w:val="bs-Latn-BA"/>
              </w:rPr>
              <w:t xml:space="preserve"> </w:t>
            </w:r>
            <w:r w:rsidRPr="009E0C67">
              <w:rPr>
                <w:rFonts w:eastAsia="Times New Roman"/>
                <w:i/>
              </w:rPr>
              <w:t>Communications</w:t>
            </w:r>
            <w:r w:rsidRPr="009E0C67">
              <w:rPr>
                <w:rFonts w:eastAsia="Times New Roman"/>
                <w:i/>
                <w:lang w:val="bs-Latn-BA"/>
              </w:rPr>
              <w:t xml:space="preserve"> </w:t>
            </w:r>
            <w:r w:rsidRPr="009E0C67">
              <w:rPr>
                <w:rFonts w:eastAsia="Times New Roman"/>
                <w:i/>
              </w:rPr>
              <w:t>Conference</w:t>
            </w:r>
            <w:r w:rsidRPr="009E0C67">
              <w:rPr>
                <w:rFonts w:eastAsia="Times New Roman"/>
                <w:i/>
                <w:lang w:val="bs-Latn-BA"/>
              </w:rPr>
              <w:t xml:space="preserve"> (</w:t>
            </w:r>
            <w:r w:rsidRPr="009E0C67">
              <w:rPr>
                <w:rFonts w:eastAsia="Times New Roman"/>
                <w:i/>
              </w:rPr>
              <w:t>IPCCC</w:t>
            </w:r>
            <w:r w:rsidRPr="009E0C67">
              <w:rPr>
                <w:rFonts w:eastAsia="Times New Roman"/>
                <w:i/>
                <w:lang w:val="bs-Latn-BA"/>
              </w:rPr>
              <w:t xml:space="preserve"> 2011)</w:t>
            </w:r>
            <w:r w:rsidRPr="009E0C67">
              <w:rPr>
                <w:rFonts w:eastAsia="Times New Roman"/>
                <w:lang w:val="bs-Latn-BA"/>
              </w:rPr>
              <w:t xml:space="preserve">, </w:t>
            </w:r>
            <w:r w:rsidRPr="009E0C67">
              <w:rPr>
                <w:rFonts w:eastAsia="Times New Roman"/>
              </w:rPr>
              <w:t>November</w:t>
            </w:r>
            <w:r w:rsidRPr="009E0C67">
              <w:rPr>
                <w:rFonts w:eastAsia="Times New Roman"/>
                <w:lang w:val="bs-Latn-BA"/>
              </w:rPr>
              <w:t xml:space="preserve"> 17</w:t>
            </w:r>
            <w:proofErr w:type="spellStart"/>
            <w:r w:rsidRPr="009E0C67">
              <w:rPr>
                <w:rFonts w:eastAsia="Times New Roman"/>
              </w:rPr>
              <w:t>th</w:t>
            </w:r>
            <w:proofErr w:type="spellEnd"/>
            <w:r w:rsidRPr="009E0C67">
              <w:rPr>
                <w:rFonts w:eastAsia="Times New Roman"/>
                <w:lang w:val="bs-Latn-BA"/>
              </w:rPr>
              <w:t>-19</w:t>
            </w:r>
            <w:proofErr w:type="spellStart"/>
            <w:r w:rsidRPr="009E0C67">
              <w:rPr>
                <w:rFonts w:eastAsia="Times New Roman"/>
              </w:rPr>
              <w:t>th</w:t>
            </w:r>
            <w:proofErr w:type="spellEnd"/>
            <w:r w:rsidRPr="009E0C67">
              <w:rPr>
                <w:rFonts w:eastAsia="Times New Roman"/>
                <w:lang w:val="bs-Latn-BA"/>
              </w:rPr>
              <w:t xml:space="preserve">, 2011, </w:t>
            </w:r>
            <w:r w:rsidRPr="009E0C67">
              <w:rPr>
                <w:rFonts w:eastAsia="Times New Roman"/>
              </w:rPr>
              <w:t>Orlando</w:t>
            </w:r>
            <w:r w:rsidRPr="009E0C67">
              <w:rPr>
                <w:rFonts w:eastAsia="Times New Roman"/>
                <w:lang w:val="bs-Latn-BA"/>
              </w:rPr>
              <w:t xml:space="preserve">, </w:t>
            </w:r>
            <w:r w:rsidRPr="009E0C67">
              <w:rPr>
                <w:rFonts w:eastAsia="Times New Roman"/>
              </w:rPr>
              <w:t>Florida</w:t>
            </w:r>
            <w:r w:rsidRPr="009E0C67">
              <w:rPr>
                <w:rFonts w:eastAsia="Times New Roman"/>
                <w:lang w:val="bs-Latn-BA"/>
              </w:rPr>
              <w:t xml:space="preserve">, </w:t>
            </w:r>
            <w:r w:rsidRPr="009E0C67">
              <w:rPr>
                <w:rFonts w:eastAsia="Times New Roman"/>
              </w:rPr>
              <w:t>USA</w:t>
            </w:r>
            <w:r w:rsidR="007B6FDC" w:rsidRPr="009E0C67">
              <w:rPr>
                <w:rFonts w:eastAsia="Times New Roman"/>
                <w:lang w:val="bs-Latn-BA"/>
              </w:rPr>
              <w:t xml:space="preserve">, </w:t>
            </w:r>
            <w:r w:rsidR="007B6FDC" w:rsidRPr="009E0C67">
              <w:rPr>
                <w:rFonts w:eastAsia="Times New Roman"/>
                <w:b/>
                <w:lang w:val="bs-Latn-BA"/>
              </w:rPr>
              <w:t>high conference rank</w:t>
            </w:r>
            <w:r w:rsidR="007B6FDC" w:rsidRPr="009E0C67">
              <w:rPr>
                <w:rFonts w:eastAsia="Times New Roman"/>
                <w:lang w:val="bs-Latn-BA"/>
              </w:rPr>
              <w:t>.</w:t>
            </w:r>
          </w:p>
          <w:p w:rsidR="00556D09" w:rsidRPr="009E0C67" w:rsidRDefault="00556D09" w:rsidP="0014614E">
            <w:pPr>
              <w:pStyle w:val="ListParagraph"/>
              <w:numPr>
                <w:ilvl w:val="0"/>
                <w:numId w:val="2"/>
              </w:numPr>
              <w:spacing w:before="40" w:after="40" w:line="100" w:lineRule="atLeast"/>
              <w:ind w:left="288" w:hanging="288"/>
              <w:jc w:val="both"/>
              <w:rPr>
                <w:rFonts w:eastAsia="Times New Roman"/>
                <w:lang w:val="bs-Latn-BA"/>
              </w:rPr>
            </w:pPr>
            <w:r w:rsidRPr="002075B9">
              <w:rPr>
                <w:rFonts w:eastAsia="Times New Roman"/>
                <w:b/>
              </w:rPr>
              <w:t>Gordana</w:t>
            </w:r>
            <w:r w:rsidRPr="002075B9">
              <w:rPr>
                <w:rFonts w:eastAsia="Times New Roman"/>
                <w:b/>
                <w:lang w:val="bs-Latn-BA"/>
              </w:rPr>
              <w:t xml:space="preserve"> </w:t>
            </w:r>
            <w:r w:rsidRPr="002075B9">
              <w:rPr>
                <w:rFonts w:eastAsia="Times New Roman"/>
                <w:b/>
              </w:rPr>
              <w:t>Garda</w:t>
            </w:r>
            <w:r w:rsidRPr="002075B9">
              <w:rPr>
                <w:rFonts w:eastAsia="Times New Roman"/>
                <w:b/>
                <w:lang w:val="bs-Latn-BA"/>
              </w:rPr>
              <w:t>š</w:t>
            </w:r>
            <w:proofErr w:type="spellStart"/>
            <w:r w:rsidRPr="002075B9">
              <w:rPr>
                <w:rFonts w:eastAsia="Times New Roman"/>
                <w:b/>
              </w:rPr>
              <w:t>evi</w:t>
            </w:r>
            <w:proofErr w:type="spellEnd"/>
            <w:r w:rsidRPr="002075B9">
              <w:rPr>
                <w:rFonts w:eastAsia="Times New Roman"/>
                <w:b/>
                <w:lang w:val="bs-Latn-BA"/>
              </w:rPr>
              <w:t>ć</w:t>
            </w:r>
            <w:r w:rsidRPr="009E0C67">
              <w:rPr>
                <w:rFonts w:eastAsia="Times New Roman"/>
                <w:lang w:val="bs-Latn-BA"/>
              </w:rPr>
              <w:t>: "</w:t>
            </w:r>
            <w:r w:rsidRPr="009E0C67">
              <w:rPr>
                <w:rFonts w:eastAsia="Times New Roman"/>
              </w:rPr>
              <w:t>A</w:t>
            </w:r>
            <w:r w:rsidRPr="009E0C67">
              <w:rPr>
                <w:rFonts w:eastAsia="Times New Roman"/>
                <w:lang w:val="bs-Latn-BA"/>
              </w:rPr>
              <w:t xml:space="preserve"> </w:t>
            </w:r>
            <w:r w:rsidRPr="009E0C67">
              <w:rPr>
                <w:rFonts w:eastAsia="Times New Roman"/>
              </w:rPr>
              <w:t>Framework</w:t>
            </w:r>
            <w:r w:rsidRPr="009E0C67">
              <w:rPr>
                <w:rFonts w:eastAsia="Times New Roman"/>
                <w:lang w:val="bs-Latn-BA"/>
              </w:rPr>
              <w:t xml:space="preserve"> </w:t>
            </w:r>
            <w:r w:rsidRPr="009E0C67">
              <w:rPr>
                <w:rFonts w:eastAsia="Times New Roman"/>
              </w:rPr>
              <w:t>for</w:t>
            </w:r>
            <w:r w:rsidRPr="009E0C67">
              <w:rPr>
                <w:rFonts w:eastAsia="Times New Roman"/>
                <w:lang w:val="bs-Latn-BA"/>
              </w:rPr>
              <w:t xml:space="preserve"> </w:t>
            </w:r>
            <w:r w:rsidRPr="009E0C67">
              <w:rPr>
                <w:rFonts w:eastAsia="Times New Roman"/>
              </w:rPr>
              <w:t>an</w:t>
            </w:r>
            <w:r w:rsidRPr="009E0C67">
              <w:rPr>
                <w:rFonts w:eastAsia="Times New Roman"/>
                <w:lang w:val="bs-Latn-BA"/>
              </w:rPr>
              <w:t xml:space="preserve"> </w:t>
            </w:r>
            <w:r w:rsidRPr="009E0C67">
              <w:rPr>
                <w:rFonts w:eastAsia="Times New Roman"/>
              </w:rPr>
              <w:t>Overall</w:t>
            </w:r>
            <w:r w:rsidRPr="009E0C67">
              <w:rPr>
                <w:rFonts w:eastAsia="Times New Roman"/>
                <w:lang w:val="bs-Latn-BA"/>
              </w:rPr>
              <w:t xml:space="preserve"> </w:t>
            </w:r>
            <w:r w:rsidRPr="009E0C67">
              <w:rPr>
                <w:rFonts w:eastAsia="Times New Roman"/>
              </w:rPr>
              <w:t>QoS</w:t>
            </w:r>
            <w:r w:rsidRPr="009E0C67">
              <w:rPr>
                <w:rFonts w:eastAsia="Times New Roman"/>
                <w:lang w:val="bs-Latn-BA"/>
              </w:rPr>
              <w:t xml:space="preserve"> </w:t>
            </w:r>
            <w:r w:rsidRPr="009E0C67">
              <w:rPr>
                <w:rFonts w:eastAsia="Times New Roman"/>
              </w:rPr>
              <w:t>Analysis</w:t>
            </w:r>
            <w:r w:rsidRPr="009E0C67">
              <w:rPr>
                <w:rFonts w:eastAsia="Times New Roman"/>
                <w:lang w:val="bs-Latn-BA"/>
              </w:rPr>
              <w:t xml:space="preserve"> </w:t>
            </w:r>
            <w:r w:rsidRPr="009E0C67">
              <w:rPr>
                <w:rFonts w:eastAsia="Times New Roman"/>
              </w:rPr>
              <w:t>in</w:t>
            </w:r>
            <w:r w:rsidRPr="009E0C67">
              <w:rPr>
                <w:rFonts w:eastAsia="Times New Roman"/>
                <w:lang w:val="bs-Latn-BA"/>
              </w:rPr>
              <w:t xml:space="preserve"> 4</w:t>
            </w:r>
            <w:r w:rsidRPr="009E0C67">
              <w:rPr>
                <w:rFonts w:eastAsia="Times New Roman"/>
              </w:rPr>
              <w:t>G</w:t>
            </w:r>
            <w:r w:rsidRPr="009E0C67">
              <w:rPr>
                <w:rFonts w:eastAsia="Times New Roman"/>
                <w:lang w:val="bs-Latn-BA"/>
              </w:rPr>
              <w:t xml:space="preserve"> </w:t>
            </w:r>
            <w:r w:rsidRPr="009E0C67">
              <w:rPr>
                <w:rFonts w:eastAsia="Times New Roman"/>
              </w:rPr>
              <w:t>Systems</w:t>
            </w:r>
            <w:r w:rsidRPr="009E0C67">
              <w:rPr>
                <w:rFonts w:eastAsia="Times New Roman"/>
                <w:lang w:val="bs-Latn-BA"/>
              </w:rPr>
              <w:t xml:space="preserve">", </w:t>
            </w:r>
            <w:proofErr w:type="spellStart"/>
            <w:r w:rsidRPr="009E0C67">
              <w:rPr>
                <w:rFonts w:eastAsia="Times New Roman"/>
                <w:i/>
              </w:rPr>
              <w:t>Proc</w:t>
            </w:r>
            <w:proofErr w:type="spellEnd"/>
            <w:r w:rsidRPr="009E0C67">
              <w:rPr>
                <w:rFonts w:eastAsia="Times New Roman"/>
                <w:i/>
                <w:lang w:val="bs-Latn-BA"/>
              </w:rPr>
              <w:t>. 55</w:t>
            </w:r>
            <w:proofErr w:type="spellStart"/>
            <w:r w:rsidRPr="009E0C67">
              <w:rPr>
                <w:rFonts w:eastAsia="Times New Roman"/>
                <w:i/>
              </w:rPr>
              <w:t>th</w:t>
            </w:r>
            <w:proofErr w:type="spellEnd"/>
            <w:r w:rsidRPr="009E0C67">
              <w:rPr>
                <w:rFonts w:eastAsia="Times New Roman"/>
                <w:i/>
                <w:lang w:val="bs-Latn-BA"/>
              </w:rPr>
              <w:t xml:space="preserve"> </w:t>
            </w:r>
            <w:r w:rsidRPr="009E0C67">
              <w:rPr>
                <w:rFonts w:eastAsia="Times New Roman"/>
                <w:i/>
              </w:rPr>
              <w:t>ETRAN</w:t>
            </w:r>
            <w:r w:rsidRPr="009E0C67">
              <w:rPr>
                <w:rFonts w:eastAsia="Times New Roman"/>
                <w:i/>
                <w:lang w:val="bs-Latn-BA"/>
              </w:rPr>
              <w:t xml:space="preserve"> </w:t>
            </w:r>
            <w:r w:rsidRPr="009E0C67">
              <w:rPr>
                <w:rFonts w:eastAsia="Times New Roman"/>
                <w:i/>
              </w:rPr>
              <w:t>Conference</w:t>
            </w:r>
            <w:r w:rsidRPr="009E0C67">
              <w:rPr>
                <w:rFonts w:eastAsia="Times New Roman"/>
                <w:i/>
                <w:lang w:val="bs-Latn-BA"/>
              </w:rPr>
              <w:t xml:space="preserve">, </w:t>
            </w:r>
            <w:r w:rsidRPr="009E0C67">
              <w:rPr>
                <w:rFonts w:eastAsia="Times New Roman"/>
                <w:i/>
              </w:rPr>
              <w:t>Banja</w:t>
            </w:r>
            <w:r w:rsidRPr="009E0C67">
              <w:rPr>
                <w:rFonts w:eastAsia="Times New Roman"/>
                <w:i/>
                <w:lang w:val="bs-Latn-BA"/>
              </w:rPr>
              <w:t xml:space="preserve"> </w:t>
            </w:r>
            <w:proofErr w:type="spellStart"/>
            <w:r w:rsidRPr="009E0C67">
              <w:rPr>
                <w:rFonts w:eastAsia="Times New Roman"/>
                <w:i/>
              </w:rPr>
              <w:t>Vru</w:t>
            </w:r>
            <w:proofErr w:type="spellEnd"/>
            <w:r w:rsidRPr="009E0C67">
              <w:rPr>
                <w:rFonts w:eastAsia="Times New Roman"/>
                <w:i/>
                <w:lang w:val="bs-Latn-BA"/>
              </w:rPr>
              <w:t>ć</w:t>
            </w:r>
            <w:proofErr w:type="spellStart"/>
            <w:r w:rsidRPr="009E0C67">
              <w:rPr>
                <w:rFonts w:eastAsia="Times New Roman"/>
                <w:i/>
              </w:rPr>
              <w:t>ica</w:t>
            </w:r>
            <w:proofErr w:type="spellEnd"/>
            <w:r w:rsidRPr="009E0C67">
              <w:rPr>
                <w:rFonts w:eastAsia="Times New Roman"/>
                <w:i/>
                <w:lang w:val="bs-Latn-BA"/>
              </w:rPr>
              <w:t xml:space="preserve">, </w:t>
            </w:r>
            <w:r w:rsidRPr="009E0C67">
              <w:rPr>
                <w:rFonts w:eastAsia="Times New Roman"/>
                <w:i/>
              </w:rPr>
              <w:t>B</w:t>
            </w:r>
            <w:r w:rsidRPr="009E0C67">
              <w:rPr>
                <w:rFonts w:eastAsia="Times New Roman"/>
                <w:i/>
                <w:lang w:val="bs-Latn-BA"/>
              </w:rPr>
              <w:t>&amp;</w:t>
            </w:r>
            <w:r w:rsidRPr="009E0C67">
              <w:rPr>
                <w:rFonts w:eastAsia="Times New Roman"/>
                <w:i/>
              </w:rPr>
              <w:t>H</w:t>
            </w:r>
            <w:r w:rsidRPr="009E0C67">
              <w:rPr>
                <w:rFonts w:eastAsia="Times New Roman"/>
                <w:lang w:val="bs-Latn-BA"/>
              </w:rPr>
              <w:t xml:space="preserve">, </w:t>
            </w:r>
            <w:r w:rsidRPr="009E0C67">
              <w:rPr>
                <w:rFonts w:eastAsia="Times New Roman"/>
              </w:rPr>
              <w:t>June</w:t>
            </w:r>
            <w:r w:rsidRPr="009E0C67">
              <w:rPr>
                <w:rFonts w:eastAsia="Times New Roman"/>
                <w:lang w:val="bs-Latn-BA"/>
              </w:rPr>
              <w:t xml:space="preserve"> 6-9, 2011.</w:t>
            </w:r>
          </w:p>
          <w:p w:rsidR="00556D09" w:rsidRPr="009E0C67" w:rsidRDefault="00556D09" w:rsidP="0014614E">
            <w:pPr>
              <w:pStyle w:val="ListParagraph"/>
              <w:numPr>
                <w:ilvl w:val="0"/>
                <w:numId w:val="2"/>
              </w:numPr>
              <w:spacing w:before="40" w:after="40" w:line="100" w:lineRule="atLeast"/>
              <w:ind w:left="284" w:hanging="284"/>
              <w:jc w:val="both"/>
              <w:rPr>
                <w:rFonts w:eastAsia="Times New Roman"/>
              </w:rPr>
            </w:pPr>
            <w:r w:rsidRPr="002075B9">
              <w:rPr>
                <w:rFonts w:eastAsia="Times New Roman"/>
                <w:b/>
              </w:rPr>
              <w:t xml:space="preserve">Gordana </w:t>
            </w:r>
            <w:proofErr w:type="spellStart"/>
            <w:r w:rsidRPr="002075B9">
              <w:rPr>
                <w:rFonts w:eastAsia="Times New Roman"/>
                <w:b/>
              </w:rPr>
              <w:t>Gardašević</w:t>
            </w:r>
            <w:proofErr w:type="spellEnd"/>
            <w:r w:rsidRPr="009E0C67">
              <w:rPr>
                <w:rFonts w:eastAsia="Times New Roman"/>
              </w:rPr>
              <w:t xml:space="preserve">, Zoran </w:t>
            </w:r>
            <w:proofErr w:type="spellStart"/>
            <w:r w:rsidRPr="009E0C67">
              <w:rPr>
                <w:rFonts w:eastAsia="Times New Roman"/>
              </w:rPr>
              <w:t>Bojković</w:t>
            </w:r>
            <w:proofErr w:type="spellEnd"/>
            <w:r w:rsidRPr="009E0C67">
              <w:rPr>
                <w:rFonts w:eastAsia="Times New Roman"/>
              </w:rPr>
              <w:t xml:space="preserve">: "Architectural Framework for Application Level QoS Adaptation in Next Generation Networks", </w:t>
            </w:r>
            <w:r w:rsidRPr="009E0C67">
              <w:rPr>
                <w:rFonts w:eastAsia="Times New Roman"/>
                <w:i/>
              </w:rPr>
              <w:t xml:space="preserve">ICNS 2009, </w:t>
            </w:r>
            <w:r w:rsidR="008F4DC2" w:rsidRPr="009E0C67">
              <w:rPr>
                <w:rFonts w:eastAsia="Times New Roman"/>
                <w:i/>
              </w:rPr>
              <w:t>t</w:t>
            </w:r>
            <w:r w:rsidRPr="009E0C67">
              <w:rPr>
                <w:rFonts w:eastAsia="Times New Roman"/>
                <w:i/>
              </w:rPr>
              <w:t>he Fifth International Conference on Networking and Services</w:t>
            </w:r>
            <w:r w:rsidRPr="009E0C67">
              <w:rPr>
                <w:rFonts w:eastAsia="Times New Roman"/>
              </w:rPr>
              <w:t>, April 20-25, 2009, Valencia, Spain.</w:t>
            </w:r>
          </w:p>
          <w:p w:rsidR="00556D09" w:rsidRPr="009E0C67" w:rsidRDefault="00556D09" w:rsidP="0014614E">
            <w:pPr>
              <w:pStyle w:val="ListParagraph"/>
              <w:numPr>
                <w:ilvl w:val="0"/>
                <w:numId w:val="2"/>
              </w:numPr>
              <w:spacing w:before="40" w:after="40" w:line="100" w:lineRule="atLeast"/>
              <w:ind w:left="284" w:hanging="284"/>
              <w:jc w:val="both"/>
              <w:rPr>
                <w:rFonts w:eastAsia="Times New Roman"/>
              </w:rPr>
            </w:pPr>
            <w:r w:rsidRPr="002075B9">
              <w:rPr>
                <w:rFonts w:eastAsia="Times New Roman"/>
                <w:b/>
              </w:rPr>
              <w:t xml:space="preserve">Gordana </w:t>
            </w:r>
            <w:proofErr w:type="spellStart"/>
            <w:r w:rsidRPr="002075B9">
              <w:rPr>
                <w:rFonts w:eastAsia="Times New Roman"/>
                <w:b/>
              </w:rPr>
              <w:t>Gardašević</w:t>
            </w:r>
            <w:proofErr w:type="spellEnd"/>
            <w:r w:rsidRPr="009E0C67">
              <w:rPr>
                <w:rFonts w:eastAsia="Times New Roman"/>
              </w:rPr>
              <w:t xml:space="preserve">: “Adaptation of QoS Application Protocols in 3G/4G Mobile Networks”, Invited paper, </w:t>
            </w:r>
            <w:proofErr w:type="gramStart"/>
            <w:r w:rsidR="00DE12F2" w:rsidRPr="009E0C67">
              <w:rPr>
                <w:rFonts w:eastAsia="Times New Roman"/>
                <w:i/>
              </w:rPr>
              <w:t>t</w:t>
            </w:r>
            <w:r w:rsidRPr="009E0C67">
              <w:rPr>
                <w:rFonts w:eastAsia="Times New Roman"/>
                <w:i/>
              </w:rPr>
              <w:t>he  26</w:t>
            </w:r>
            <w:proofErr w:type="gramEnd"/>
            <w:r w:rsidRPr="009E0C67">
              <w:rPr>
                <w:rFonts w:eastAsia="Times New Roman"/>
                <w:i/>
              </w:rPr>
              <w:t>th Symposium on Novel technologies in Postal and Telecommunication Traffic</w:t>
            </w:r>
            <w:r w:rsidRPr="009E0C67">
              <w:rPr>
                <w:rFonts w:eastAsia="Times New Roman"/>
              </w:rPr>
              <w:t>, Faculty of Transport and Traffic Engineering, University of Belgrade, December 16-17, 2008.</w:t>
            </w:r>
          </w:p>
          <w:p w:rsidR="00556D09" w:rsidRPr="009E0C67" w:rsidRDefault="00556D09" w:rsidP="00556D09">
            <w:pPr>
              <w:pStyle w:val="ListParagraph"/>
              <w:numPr>
                <w:ilvl w:val="0"/>
                <w:numId w:val="2"/>
              </w:numPr>
              <w:spacing w:before="40" w:after="40" w:line="100" w:lineRule="atLeast"/>
              <w:ind w:left="284" w:hanging="284"/>
              <w:rPr>
                <w:rFonts w:eastAsia="Times New Roman"/>
              </w:rPr>
            </w:pPr>
            <w:r w:rsidRPr="002075B9">
              <w:rPr>
                <w:rFonts w:eastAsia="Times New Roman"/>
                <w:b/>
              </w:rPr>
              <w:t xml:space="preserve">Gordana </w:t>
            </w:r>
            <w:proofErr w:type="spellStart"/>
            <w:r w:rsidRPr="002075B9">
              <w:rPr>
                <w:rFonts w:eastAsia="Times New Roman"/>
                <w:b/>
              </w:rPr>
              <w:t>Gardašević</w:t>
            </w:r>
            <w:proofErr w:type="spellEnd"/>
            <w:r w:rsidRPr="009E0C67">
              <w:rPr>
                <w:rFonts w:eastAsia="Times New Roman"/>
              </w:rPr>
              <w:t xml:space="preserve">, </w:t>
            </w:r>
            <w:proofErr w:type="spellStart"/>
            <w:r w:rsidRPr="009E0C67">
              <w:rPr>
                <w:rFonts w:eastAsia="Times New Roman"/>
              </w:rPr>
              <w:t>Milojko</w:t>
            </w:r>
            <w:proofErr w:type="spellEnd"/>
            <w:r w:rsidRPr="009E0C67">
              <w:rPr>
                <w:rFonts w:eastAsia="Times New Roman"/>
              </w:rPr>
              <w:t xml:space="preserve"> </w:t>
            </w:r>
            <w:proofErr w:type="spellStart"/>
            <w:r w:rsidRPr="009E0C67">
              <w:rPr>
                <w:rFonts w:eastAsia="Times New Roman"/>
              </w:rPr>
              <w:t>Jevtović</w:t>
            </w:r>
            <w:proofErr w:type="spellEnd"/>
            <w:r w:rsidRPr="009E0C67">
              <w:rPr>
                <w:rFonts w:eastAsia="Times New Roman"/>
              </w:rPr>
              <w:t xml:space="preserve">, Philip </w:t>
            </w:r>
            <w:proofErr w:type="spellStart"/>
            <w:r w:rsidRPr="009E0C67">
              <w:rPr>
                <w:rFonts w:eastAsia="Times New Roman"/>
              </w:rPr>
              <w:t>Constantinou</w:t>
            </w:r>
            <w:proofErr w:type="spellEnd"/>
            <w:proofErr w:type="gramStart"/>
            <w:r w:rsidRPr="009E0C67">
              <w:rPr>
                <w:rFonts w:eastAsia="Times New Roman"/>
              </w:rPr>
              <w:t>: ”Optimization</w:t>
            </w:r>
            <w:proofErr w:type="gramEnd"/>
            <w:r w:rsidRPr="009E0C67">
              <w:rPr>
                <w:rFonts w:eastAsia="Times New Roman"/>
              </w:rPr>
              <w:t xml:space="preserve"> of Application QoS Protocols for 3G/4G Mobile Networks”, </w:t>
            </w:r>
            <w:r w:rsidRPr="009E0C67">
              <w:rPr>
                <w:rFonts w:eastAsia="Times New Roman"/>
                <w:i/>
              </w:rPr>
              <w:t>WSEAS Transactions on Communications</w:t>
            </w:r>
            <w:r w:rsidRPr="009E0C67">
              <w:rPr>
                <w:rFonts w:eastAsia="Times New Roman"/>
              </w:rPr>
              <w:t>, Issue 9, Vol.7, ISSN 1109-2742, Sept. 2008</w:t>
            </w:r>
            <w:r w:rsidR="00DE12F2" w:rsidRPr="009E0C67">
              <w:rPr>
                <w:b/>
              </w:rPr>
              <w:t>.</w:t>
            </w:r>
          </w:p>
          <w:p w:rsidR="00676175" w:rsidRDefault="00676175" w:rsidP="004937FC">
            <w:pPr>
              <w:pStyle w:val="ListParagraph"/>
              <w:numPr>
                <w:ilvl w:val="0"/>
                <w:numId w:val="2"/>
              </w:numPr>
              <w:spacing w:before="40" w:after="40" w:line="100" w:lineRule="atLeast"/>
              <w:ind w:left="284" w:hanging="284"/>
              <w:jc w:val="both"/>
              <w:rPr>
                <w:rFonts w:eastAsia="Times New Roman"/>
                <w:color w:val="000000"/>
              </w:rPr>
            </w:pPr>
            <w:r w:rsidRPr="009E0C67">
              <w:rPr>
                <w:rFonts w:eastAsia="Times New Roman"/>
              </w:rPr>
              <w:t xml:space="preserve">The paper “Optimization of Application QoS Protocols for 3G/4G Mobile Networks” presented at the </w:t>
            </w:r>
            <w:r w:rsidRPr="009E0C67">
              <w:rPr>
                <w:rFonts w:eastAsia="Times New Roman"/>
                <w:i/>
              </w:rPr>
              <w:t>7th WSEAS International Conference on Application of Electrical Engineering in Trondheim</w:t>
            </w:r>
            <w:r w:rsidRPr="009E0C67">
              <w:rPr>
                <w:rFonts w:eastAsia="Times New Roman"/>
              </w:rPr>
              <w:t xml:space="preserve"> (July 2-4, 2008) has been selected as </w:t>
            </w:r>
            <w:r w:rsidRPr="009E0C67">
              <w:rPr>
                <w:rFonts w:eastAsia="Times New Roman"/>
                <w:b/>
              </w:rPr>
              <w:t>one of the 20 best papers</w:t>
            </w:r>
            <w:r w:rsidRPr="009E0C67">
              <w:rPr>
                <w:rFonts w:eastAsia="Times New Roman"/>
              </w:rPr>
              <w:t xml:space="preserve"> of the Conference and published in WSEAS Transactions</w:t>
            </w:r>
            <w:r>
              <w:rPr>
                <w:rFonts w:eastAsia="Times New Roman"/>
                <w:color w:val="000000"/>
              </w:rPr>
              <w:t xml:space="preserve"> on Communications.</w:t>
            </w:r>
          </w:p>
          <w:p w:rsidR="009D7821" w:rsidRDefault="009D7821" w:rsidP="009D7821">
            <w:pPr>
              <w:pStyle w:val="ListParagraph"/>
              <w:spacing w:before="40" w:after="40" w:line="100" w:lineRule="atLeast"/>
              <w:rPr>
                <w:rFonts w:eastAsia="Times New Roman"/>
                <w:color w:val="000000"/>
              </w:rPr>
            </w:pPr>
          </w:p>
          <w:p w:rsidR="00676175" w:rsidRDefault="00676175">
            <w:pPr>
              <w:pStyle w:val="ListParagraph"/>
              <w:spacing w:before="40" w:after="4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The complete list of publications will be provided upon request.</w:t>
            </w:r>
          </w:p>
          <w:p w:rsidR="00932C55" w:rsidRDefault="00932C55">
            <w:pPr>
              <w:pStyle w:val="ListParagraph"/>
              <w:spacing w:before="40" w:after="40" w:line="100" w:lineRule="atLeast"/>
              <w:rPr>
                <w:rFonts w:eastAsia="Times New Roman"/>
                <w:color w:val="000000"/>
              </w:rPr>
            </w:pPr>
          </w:p>
          <w:p w:rsidR="00932C55" w:rsidRDefault="00932C55">
            <w:pPr>
              <w:pStyle w:val="ListParagraph"/>
              <w:spacing w:before="40" w:after="40" w:line="100" w:lineRule="atLeast"/>
              <w:rPr>
                <w:rFonts w:eastAsia="Times New Roman"/>
                <w:color w:val="000000"/>
              </w:rPr>
            </w:pPr>
          </w:p>
          <w:p w:rsidR="009D7821" w:rsidRDefault="009D7821">
            <w:pPr>
              <w:pStyle w:val="ListParagraph"/>
              <w:spacing w:before="40" w:after="40" w:line="100" w:lineRule="atLeast"/>
              <w:rPr>
                <w:rFonts w:eastAsia="Times New Roman"/>
                <w:color w:val="000000"/>
                <w:sz w:val="4"/>
                <w:szCs w:val="4"/>
              </w:rPr>
            </w:pPr>
          </w:p>
          <w:p w:rsidR="00A4475C" w:rsidRDefault="00A4475C">
            <w:pPr>
              <w:pStyle w:val="ListParagraph"/>
              <w:spacing w:before="40" w:after="40" w:line="100" w:lineRule="atLeast"/>
              <w:rPr>
                <w:rFonts w:eastAsia="Times New Roman"/>
                <w:color w:val="000000"/>
                <w:sz w:val="4"/>
                <w:szCs w:val="4"/>
              </w:rPr>
            </w:pPr>
          </w:p>
          <w:p w:rsidR="00676175" w:rsidRPr="009D27F3" w:rsidRDefault="00676175" w:rsidP="00242937">
            <w:pPr>
              <w:pBdr>
                <w:bottom w:val="single" w:sz="4" w:space="1" w:color="808080"/>
              </w:pBdr>
              <w:spacing w:before="40" w:after="0" w:line="100" w:lineRule="atLeast"/>
              <w:rPr>
                <w:b/>
                <w:color w:val="0070C0"/>
                <w:sz w:val="28"/>
                <w:szCs w:val="28"/>
              </w:rPr>
            </w:pPr>
            <w:r w:rsidRPr="009D27F3">
              <w:rPr>
                <w:b/>
                <w:color w:val="0070C0"/>
                <w:sz w:val="28"/>
                <w:szCs w:val="28"/>
              </w:rPr>
              <w:lastRenderedPageBreak/>
              <w:t>REFEREE AND COMMITTEE MEMBER</w:t>
            </w:r>
          </w:p>
          <w:p w:rsidR="005F578D" w:rsidRPr="005F578D" w:rsidRDefault="005F578D" w:rsidP="00666256">
            <w:pPr>
              <w:pStyle w:val="ListParagraph"/>
              <w:numPr>
                <w:ilvl w:val="0"/>
                <w:numId w:val="1"/>
              </w:numPr>
              <w:spacing w:before="101" w:after="43" w:line="100" w:lineRule="atLeast"/>
              <w:ind w:left="322" w:hanging="322"/>
              <w:jc w:val="both"/>
              <w:rPr>
                <w:rFonts w:eastAsia="Times New Roman"/>
                <w:color w:val="000000"/>
              </w:rPr>
            </w:pPr>
            <w:r w:rsidRPr="005F578D">
              <w:rPr>
                <w:rFonts w:eastAsia="Times New Roman"/>
                <w:color w:val="000000"/>
              </w:rPr>
              <w:t xml:space="preserve">IEEE </w:t>
            </w:r>
            <w:proofErr w:type="spellStart"/>
            <w:r w:rsidRPr="005F578D">
              <w:rPr>
                <w:rFonts w:eastAsia="Times New Roman"/>
                <w:color w:val="000000"/>
              </w:rPr>
              <w:t>Globecom</w:t>
            </w:r>
            <w:proofErr w:type="spellEnd"/>
            <w:r w:rsidRPr="005F578D">
              <w:rPr>
                <w:rFonts w:eastAsia="Times New Roman"/>
                <w:color w:val="000000"/>
              </w:rPr>
              <w:t xml:space="preserve"> 2020 - IEEE Global Communications Conference, Taipei, Taiwan, 7-11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F578D">
              <w:rPr>
                <w:rFonts w:eastAsia="Times New Roman"/>
                <w:color w:val="000000"/>
              </w:rPr>
              <w:t>December 2020.</w:t>
            </w:r>
            <w:r w:rsidR="005638A7">
              <w:rPr>
                <w:rFonts w:eastAsia="Times New Roman"/>
                <w:color w:val="000000"/>
              </w:rPr>
              <w:t xml:space="preserve">  Reviewer.</w:t>
            </w:r>
          </w:p>
          <w:p w:rsidR="005F578D" w:rsidRPr="005F578D" w:rsidRDefault="005F578D" w:rsidP="00666256">
            <w:pPr>
              <w:pStyle w:val="ListParagraph"/>
              <w:numPr>
                <w:ilvl w:val="0"/>
                <w:numId w:val="1"/>
              </w:numPr>
              <w:spacing w:before="101" w:after="43" w:line="100" w:lineRule="atLeast"/>
              <w:ind w:left="322" w:hanging="322"/>
              <w:jc w:val="both"/>
              <w:rPr>
                <w:rFonts w:eastAsia="Times New Roman"/>
                <w:color w:val="000000"/>
              </w:rPr>
            </w:pPr>
            <w:r w:rsidRPr="005F578D">
              <w:rPr>
                <w:rFonts w:eastAsia="Times New Roman"/>
                <w:color w:val="000000"/>
              </w:rPr>
              <w:t>IEE ICC - IEEE International Conference on Communications, Dublin, Ireland, 7-11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5F578D">
              <w:rPr>
                <w:rFonts w:eastAsia="Times New Roman"/>
                <w:color w:val="000000"/>
              </w:rPr>
              <w:t>June 2020.</w:t>
            </w:r>
            <w:r w:rsidR="005638A7">
              <w:rPr>
                <w:rFonts w:eastAsia="Times New Roman"/>
                <w:color w:val="000000"/>
              </w:rPr>
              <w:t xml:space="preserve"> Reviewer.</w:t>
            </w:r>
          </w:p>
          <w:p w:rsidR="005F578D" w:rsidRDefault="005F578D" w:rsidP="00666256">
            <w:pPr>
              <w:pStyle w:val="ListParagraph"/>
              <w:numPr>
                <w:ilvl w:val="0"/>
                <w:numId w:val="1"/>
              </w:numPr>
              <w:spacing w:before="101" w:after="43" w:line="100" w:lineRule="atLeast"/>
              <w:ind w:left="322" w:hanging="322"/>
              <w:jc w:val="both"/>
              <w:rPr>
                <w:rFonts w:eastAsia="Times New Roman"/>
                <w:color w:val="000000"/>
              </w:rPr>
            </w:pPr>
            <w:r w:rsidRPr="005F578D">
              <w:rPr>
                <w:rFonts w:eastAsia="Times New Roman"/>
                <w:color w:val="000000"/>
              </w:rPr>
              <w:t>29th European Conference on Networks and Communications - EuCNC’2020, Dubrovnik, Croatia, 2020.</w:t>
            </w:r>
            <w:r w:rsidR="005638A7">
              <w:rPr>
                <w:rFonts w:eastAsia="Times New Roman"/>
                <w:color w:val="000000"/>
              </w:rPr>
              <w:t xml:space="preserve"> Reviewer.</w:t>
            </w:r>
          </w:p>
          <w:p w:rsidR="00954175" w:rsidRPr="005F578D" w:rsidRDefault="00954175" w:rsidP="00666256">
            <w:pPr>
              <w:pStyle w:val="ListParagraph"/>
              <w:numPr>
                <w:ilvl w:val="0"/>
                <w:numId w:val="1"/>
              </w:numPr>
              <w:spacing w:before="101" w:after="43" w:line="100" w:lineRule="atLeast"/>
              <w:ind w:left="322" w:hanging="322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PSSOH Conference, Belgrade, </w:t>
            </w:r>
            <w:proofErr w:type="gramStart"/>
            <w:r>
              <w:rPr>
                <w:rFonts w:eastAsia="Times New Roman"/>
                <w:color w:val="000000"/>
              </w:rPr>
              <w:t>Serbia ,</w:t>
            </w:r>
            <w:proofErr w:type="gramEnd"/>
            <w:r>
              <w:rPr>
                <w:rFonts w:eastAsia="Times New Roman"/>
                <w:color w:val="000000"/>
              </w:rPr>
              <w:t xml:space="preserve"> 2020 – Scientific Board</w:t>
            </w:r>
          </w:p>
          <w:p w:rsidR="005F578D" w:rsidRPr="00666256" w:rsidRDefault="005F578D" w:rsidP="00666256">
            <w:pPr>
              <w:pStyle w:val="ListParagraph"/>
              <w:numPr>
                <w:ilvl w:val="0"/>
                <w:numId w:val="1"/>
              </w:numPr>
              <w:spacing w:before="101" w:after="43" w:line="100" w:lineRule="atLeast"/>
              <w:ind w:left="322" w:hanging="322"/>
              <w:jc w:val="both"/>
              <w:rPr>
                <w:rFonts w:eastAsia="Times New Roman"/>
                <w:color w:val="000000"/>
              </w:rPr>
            </w:pPr>
            <w:r w:rsidRPr="00666256">
              <w:rPr>
                <w:rFonts w:eastAsia="Times New Roman"/>
                <w:color w:val="000000"/>
              </w:rPr>
              <w:t>ISWCS'19,16th International Symposium on Wireless Communication Systems, Oulu,</w:t>
            </w:r>
            <w:r w:rsidR="00666256">
              <w:rPr>
                <w:rFonts w:eastAsia="Times New Roman"/>
                <w:color w:val="000000"/>
              </w:rPr>
              <w:t xml:space="preserve"> </w:t>
            </w:r>
            <w:r w:rsidRPr="00666256">
              <w:rPr>
                <w:rFonts w:eastAsia="Times New Roman"/>
                <w:color w:val="000000"/>
              </w:rPr>
              <w:t>Finland, 2019.</w:t>
            </w:r>
            <w:r w:rsidR="005638A7">
              <w:rPr>
                <w:rFonts w:eastAsia="Times New Roman"/>
                <w:color w:val="000000"/>
              </w:rPr>
              <w:t xml:space="preserve"> Reviewer.</w:t>
            </w:r>
          </w:p>
          <w:p w:rsidR="005F578D" w:rsidRPr="00666256" w:rsidRDefault="005F578D" w:rsidP="00666256">
            <w:pPr>
              <w:pStyle w:val="ListParagraph"/>
              <w:numPr>
                <w:ilvl w:val="0"/>
                <w:numId w:val="1"/>
              </w:numPr>
              <w:spacing w:before="101" w:after="43" w:line="100" w:lineRule="atLeast"/>
              <w:ind w:left="322" w:hanging="322"/>
              <w:jc w:val="both"/>
              <w:rPr>
                <w:rFonts w:eastAsia="Times New Roman"/>
                <w:color w:val="000000"/>
              </w:rPr>
            </w:pPr>
            <w:r w:rsidRPr="00666256">
              <w:rPr>
                <w:rFonts w:eastAsia="Times New Roman"/>
                <w:color w:val="000000"/>
              </w:rPr>
              <w:t>13th International Symposium on Medical Information and Communication Technology</w:t>
            </w:r>
            <w:r w:rsidR="00666256" w:rsidRPr="00666256">
              <w:rPr>
                <w:rFonts w:eastAsia="Times New Roman"/>
                <w:color w:val="000000"/>
              </w:rPr>
              <w:t xml:space="preserve"> </w:t>
            </w:r>
            <w:r w:rsidRPr="00666256">
              <w:rPr>
                <w:rFonts w:eastAsia="Times New Roman"/>
                <w:color w:val="000000"/>
              </w:rPr>
              <w:t>(ISMICT), Oslo, Norway, 2019.</w:t>
            </w:r>
            <w:r w:rsidR="005638A7">
              <w:rPr>
                <w:rFonts w:eastAsia="Times New Roman"/>
                <w:color w:val="000000"/>
              </w:rPr>
              <w:t xml:space="preserve"> Reviewer.</w:t>
            </w:r>
          </w:p>
          <w:p w:rsidR="005F578D" w:rsidRPr="00666256" w:rsidRDefault="005F578D" w:rsidP="00666256">
            <w:pPr>
              <w:pStyle w:val="ListParagraph"/>
              <w:numPr>
                <w:ilvl w:val="0"/>
                <w:numId w:val="1"/>
              </w:numPr>
              <w:spacing w:before="101" w:after="43" w:line="100" w:lineRule="atLeast"/>
              <w:ind w:left="322" w:hanging="322"/>
              <w:jc w:val="both"/>
              <w:rPr>
                <w:rFonts w:eastAsia="Times New Roman"/>
                <w:color w:val="000000"/>
              </w:rPr>
            </w:pPr>
            <w:r w:rsidRPr="00666256">
              <w:rPr>
                <w:rFonts w:eastAsia="Times New Roman"/>
                <w:color w:val="000000"/>
              </w:rPr>
              <w:t xml:space="preserve">International Conference On Military Communications </w:t>
            </w:r>
            <w:proofErr w:type="gramStart"/>
            <w:r w:rsidRPr="00666256">
              <w:rPr>
                <w:rFonts w:eastAsia="Times New Roman"/>
                <w:color w:val="000000"/>
              </w:rPr>
              <w:t>And</w:t>
            </w:r>
            <w:proofErr w:type="gramEnd"/>
            <w:r w:rsidRPr="00666256">
              <w:rPr>
                <w:rFonts w:eastAsia="Times New Roman"/>
                <w:color w:val="000000"/>
              </w:rPr>
              <w:t xml:space="preserve"> Information Systems</w:t>
            </w:r>
            <w:r w:rsidR="00666256" w:rsidRPr="00666256">
              <w:rPr>
                <w:rFonts w:eastAsia="Times New Roman"/>
                <w:color w:val="000000"/>
              </w:rPr>
              <w:t xml:space="preserve"> </w:t>
            </w:r>
            <w:r w:rsidRPr="00666256">
              <w:rPr>
                <w:rFonts w:eastAsia="Times New Roman"/>
                <w:color w:val="000000"/>
              </w:rPr>
              <w:t xml:space="preserve">(ICMCIS 2019), </w:t>
            </w:r>
            <w:proofErr w:type="spellStart"/>
            <w:r w:rsidRPr="00666256">
              <w:rPr>
                <w:rFonts w:eastAsia="Times New Roman"/>
                <w:color w:val="000000"/>
              </w:rPr>
              <w:t>Budva</w:t>
            </w:r>
            <w:proofErr w:type="spellEnd"/>
            <w:r w:rsidRPr="00666256">
              <w:rPr>
                <w:rFonts w:eastAsia="Times New Roman"/>
                <w:color w:val="000000"/>
              </w:rPr>
              <w:t>, Montenegro.</w:t>
            </w:r>
          </w:p>
          <w:p w:rsidR="00642B66" w:rsidRPr="007D6B22" w:rsidRDefault="00642B66" w:rsidP="00387120">
            <w:pPr>
              <w:pStyle w:val="ListParagraph"/>
              <w:numPr>
                <w:ilvl w:val="0"/>
                <w:numId w:val="1"/>
              </w:numPr>
              <w:spacing w:before="101" w:after="43" w:line="100" w:lineRule="atLeast"/>
              <w:ind w:left="322" w:hanging="322"/>
              <w:jc w:val="both"/>
              <w:rPr>
                <w:rFonts w:eastAsia="Times New Roman"/>
                <w:color w:val="000000"/>
              </w:rPr>
            </w:pPr>
            <w:r w:rsidRPr="007D6B22">
              <w:rPr>
                <w:rFonts w:eastAsia="Times New Roman"/>
                <w:color w:val="000000"/>
              </w:rPr>
              <w:t>IEEE EUROCON 2019 -18th International Conference on Smart Technologies, Novi Sad,</w:t>
            </w:r>
            <w:r w:rsidR="007D6B22" w:rsidRPr="007D6B22">
              <w:rPr>
                <w:rFonts w:eastAsia="Times New Roman"/>
                <w:color w:val="000000"/>
              </w:rPr>
              <w:t xml:space="preserve"> </w:t>
            </w:r>
            <w:r w:rsidRPr="007D6B22">
              <w:rPr>
                <w:rFonts w:eastAsia="Times New Roman"/>
                <w:color w:val="000000"/>
              </w:rPr>
              <w:t>Serbia, July 01-04, 2019</w:t>
            </w:r>
            <w:r w:rsidR="007D6B22">
              <w:rPr>
                <w:rFonts w:eastAsia="Times New Roman"/>
                <w:color w:val="000000"/>
              </w:rPr>
              <w:t>,</w:t>
            </w:r>
            <w:r w:rsidRPr="007D6B22">
              <w:rPr>
                <w:rFonts w:eastAsia="Times New Roman"/>
                <w:color w:val="000000"/>
              </w:rPr>
              <w:t xml:space="preserve"> Chair of Special Session "Industrial Internet of Things". </w:t>
            </w:r>
          </w:p>
          <w:p w:rsidR="00642B66" w:rsidRPr="00642B66" w:rsidRDefault="00642B66" w:rsidP="00387120">
            <w:pPr>
              <w:pStyle w:val="ListParagraph"/>
              <w:numPr>
                <w:ilvl w:val="0"/>
                <w:numId w:val="1"/>
              </w:numPr>
              <w:spacing w:before="101" w:after="43" w:line="100" w:lineRule="atLeast"/>
              <w:ind w:left="322" w:hanging="322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7D6B22">
              <w:rPr>
                <w:rFonts w:eastAsia="Times New Roman"/>
                <w:color w:val="000000"/>
              </w:rPr>
              <w:t>BalkanCom</w:t>
            </w:r>
            <w:proofErr w:type="spellEnd"/>
            <w:r w:rsidRPr="007D6B22">
              <w:rPr>
                <w:rFonts w:eastAsia="Times New Roman"/>
                <w:color w:val="000000"/>
              </w:rPr>
              <w:t xml:space="preserve"> 2019, Third International Balkan Conference on Communications and</w:t>
            </w:r>
            <w:r w:rsidR="007D6B22" w:rsidRPr="007D6B22">
              <w:rPr>
                <w:rFonts w:eastAsia="Times New Roman"/>
                <w:color w:val="000000"/>
              </w:rPr>
              <w:t xml:space="preserve"> </w:t>
            </w:r>
            <w:r w:rsidRPr="007D6B22">
              <w:rPr>
                <w:rFonts w:eastAsia="Times New Roman"/>
                <w:color w:val="000000"/>
              </w:rPr>
              <w:t xml:space="preserve">Networking, Skopje, North Macedonia, June 10-12, 2019 - </w:t>
            </w:r>
            <w:r w:rsidR="007D6B22" w:rsidRPr="007D6B22">
              <w:rPr>
                <w:rFonts w:eastAsia="Times New Roman"/>
                <w:color w:val="000000"/>
              </w:rPr>
              <w:t>Chair of Special Session</w:t>
            </w:r>
            <w:r w:rsidRPr="00642B66">
              <w:rPr>
                <w:rFonts w:eastAsia="Times New Roman"/>
                <w:color w:val="000000"/>
              </w:rPr>
              <w:t xml:space="preserve"> "Wireless Sensor Networks".</w:t>
            </w:r>
          </w:p>
          <w:p w:rsidR="00642B66" w:rsidRPr="00176622" w:rsidRDefault="00642B66" w:rsidP="00387120">
            <w:pPr>
              <w:pStyle w:val="ListParagraph"/>
              <w:numPr>
                <w:ilvl w:val="0"/>
                <w:numId w:val="1"/>
              </w:numPr>
              <w:spacing w:before="101" w:after="43" w:line="100" w:lineRule="atLeast"/>
              <w:ind w:left="322" w:hanging="322"/>
              <w:jc w:val="both"/>
              <w:rPr>
                <w:rFonts w:eastAsia="Times New Roman"/>
                <w:color w:val="000000"/>
              </w:rPr>
            </w:pPr>
            <w:r w:rsidRPr="00F06D5E">
              <w:rPr>
                <w:rFonts w:eastAsia="Times New Roman"/>
                <w:color w:val="000000"/>
              </w:rPr>
              <w:t>29th European Conference on Networks and Communications - EuCNC’2020,</w:t>
            </w:r>
            <w:r w:rsidR="00F06D5E">
              <w:rPr>
                <w:rFonts w:eastAsia="Times New Roman"/>
                <w:color w:val="000000"/>
              </w:rPr>
              <w:t xml:space="preserve"> </w:t>
            </w:r>
            <w:r w:rsidRPr="00F06D5E">
              <w:rPr>
                <w:rFonts w:eastAsia="Times New Roman"/>
                <w:color w:val="000000"/>
              </w:rPr>
              <w:t xml:space="preserve">Dubrovnik, Croatia, </w:t>
            </w:r>
            <w:r w:rsidR="00F06D5E">
              <w:rPr>
                <w:rFonts w:eastAsia="Times New Roman"/>
                <w:color w:val="000000"/>
              </w:rPr>
              <w:t>June</w:t>
            </w:r>
            <w:r w:rsidRPr="00F06D5E">
              <w:rPr>
                <w:rFonts w:eastAsia="Times New Roman"/>
                <w:color w:val="000000"/>
              </w:rPr>
              <w:t xml:space="preserve"> 16-17, 2020 </w:t>
            </w:r>
            <w:r w:rsidR="00F06D5E">
              <w:rPr>
                <w:rFonts w:eastAsia="Times New Roman"/>
                <w:color w:val="000000"/>
              </w:rPr>
              <w:t>–</w:t>
            </w:r>
            <w:r w:rsidRPr="00F06D5E">
              <w:rPr>
                <w:rFonts w:eastAsia="Times New Roman"/>
                <w:color w:val="000000"/>
              </w:rPr>
              <w:t xml:space="preserve"> </w:t>
            </w:r>
            <w:r w:rsidR="00F06D5E">
              <w:rPr>
                <w:rFonts w:eastAsia="Times New Roman"/>
                <w:color w:val="000000"/>
              </w:rPr>
              <w:t>Committee Member</w:t>
            </w:r>
          </w:p>
          <w:p w:rsidR="00642B66" w:rsidRPr="00642B66" w:rsidRDefault="00642B66" w:rsidP="00387120">
            <w:pPr>
              <w:pStyle w:val="ListParagraph"/>
              <w:numPr>
                <w:ilvl w:val="0"/>
                <w:numId w:val="1"/>
              </w:numPr>
              <w:spacing w:before="101" w:after="43" w:line="100" w:lineRule="atLeast"/>
              <w:ind w:left="322" w:hanging="322"/>
              <w:jc w:val="both"/>
              <w:rPr>
                <w:rFonts w:eastAsia="Times New Roman"/>
                <w:color w:val="000000"/>
              </w:rPr>
            </w:pPr>
            <w:r w:rsidRPr="00176622">
              <w:rPr>
                <w:rFonts w:eastAsia="Times New Roman"/>
                <w:color w:val="000000"/>
              </w:rPr>
              <w:t>28th European Conference on Networks and Communications - EuCNC’2019, Valencia,</w:t>
            </w:r>
            <w:r w:rsidR="00176622">
              <w:rPr>
                <w:rFonts w:eastAsia="Times New Roman"/>
                <w:color w:val="000000"/>
              </w:rPr>
              <w:t xml:space="preserve"> </w:t>
            </w:r>
            <w:r w:rsidRPr="00176622">
              <w:rPr>
                <w:rFonts w:eastAsia="Times New Roman"/>
                <w:color w:val="000000"/>
              </w:rPr>
              <w:t xml:space="preserve">Spain, 2019, Vertical Applications and Internet of Things (VAP) - </w:t>
            </w:r>
            <w:r w:rsidR="00176622">
              <w:rPr>
                <w:rFonts w:eastAsia="Times New Roman"/>
                <w:color w:val="000000"/>
              </w:rPr>
              <w:t>Committee Member</w:t>
            </w:r>
            <w:r w:rsidR="00176622" w:rsidRPr="00642B66">
              <w:rPr>
                <w:rFonts w:eastAsia="Times New Roman"/>
                <w:color w:val="000000"/>
              </w:rPr>
              <w:t xml:space="preserve"> </w:t>
            </w:r>
            <w:r w:rsidR="00176622">
              <w:rPr>
                <w:rFonts w:eastAsia="Times New Roman"/>
                <w:color w:val="000000"/>
              </w:rPr>
              <w:t>and Reviewer</w:t>
            </w:r>
          </w:p>
          <w:p w:rsidR="00642B66" w:rsidRPr="00642B66" w:rsidRDefault="00642B66" w:rsidP="00387120">
            <w:pPr>
              <w:pStyle w:val="ListParagraph"/>
              <w:numPr>
                <w:ilvl w:val="0"/>
                <w:numId w:val="1"/>
              </w:numPr>
              <w:spacing w:before="101" w:after="43" w:line="100" w:lineRule="atLeast"/>
              <w:ind w:left="322" w:hanging="322"/>
              <w:jc w:val="both"/>
              <w:rPr>
                <w:rFonts w:eastAsia="Times New Roman"/>
                <w:color w:val="000000"/>
              </w:rPr>
            </w:pPr>
            <w:r w:rsidRPr="00642B66">
              <w:rPr>
                <w:rFonts w:eastAsia="Times New Roman"/>
                <w:color w:val="000000"/>
              </w:rPr>
              <w:t>Workshop on "Next generation communication technologies and services",</w:t>
            </w:r>
            <w:r w:rsidR="00A83845">
              <w:rPr>
                <w:rFonts w:eastAsia="Times New Roman"/>
                <w:color w:val="000000"/>
              </w:rPr>
              <w:t xml:space="preserve"> 2018</w:t>
            </w:r>
            <w:r w:rsidRPr="00642B66">
              <w:rPr>
                <w:rFonts w:eastAsia="Times New Roman"/>
                <w:color w:val="000000"/>
              </w:rPr>
              <w:t>.,</w:t>
            </w:r>
            <w:r w:rsidR="00176622">
              <w:rPr>
                <w:rFonts w:eastAsia="Times New Roman"/>
                <w:color w:val="000000"/>
              </w:rPr>
              <w:t xml:space="preserve"> </w:t>
            </w:r>
            <w:r w:rsidR="00A83845">
              <w:rPr>
                <w:rFonts w:eastAsia="Times New Roman"/>
                <w:color w:val="000000"/>
              </w:rPr>
              <w:t>Banja Luka, Organizer and Lecturer.</w:t>
            </w:r>
          </w:p>
          <w:p w:rsidR="00642B66" w:rsidRPr="00A83845" w:rsidRDefault="00642B66" w:rsidP="00387120">
            <w:pPr>
              <w:pStyle w:val="ListParagraph"/>
              <w:numPr>
                <w:ilvl w:val="0"/>
                <w:numId w:val="1"/>
              </w:numPr>
              <w:spacing w:before="101" w:after="43" w:line="100" w:lineRule="atLeast"/>
              <w:ind w:left="322" w:hanging="322"/>
              <w:jc w:val="both"/>
              <w:rPr>
                <w:rFonts w:eastAsia="Times New Roman"/>
                <w:color w:val="000000"/>
              </w:rPr>
            </w:pPr>
            <w:proofErr w:type="spellStart"/>
            <w:r w:rsidRPr="00A83845">
              <w:rPr>
                <w:rFonts w:eastAsia="Times New Roman"/>
                <w:color w:val="000000"/>
              </w:rPr>
              <w:t>BalkanCom</w:t>
            </w:r>
            <w:proofErr w:type="spellEnd"/>
            <w:r w:rsidRPr="00A83845">
              <w:rPr>
                <w:rFonts w:eastAsia="Times New Roman"/>
                <w:color w:val="000000"/>
              </w:rPr>
              <w:t xml:space="preserve"> 2018: The Second International Balkan Conference on Communications and</w:t>
            </w:r>
            <w:r w:rsidR="00A83845" w:rsidRPr="00A83845">
              <w:rPr>
                <w:rFonts w:eastAsia="Times New Roman"/>
                <w:color w:val="000000"/>
              </w:rPr>
              <w:t xml:space="preserve"> </w:t>
            </w:r>
            <w:r w:rsidRPr="00A83845">
              <w:rPr>
                <w:rFonts w:eastAsia="Times New Roman"/>
                <w:color w:val="000000"/>
              </w:rPr>
              <w:t>Networking, Podgorica, Montenegro, June 6-8,</w:t>
            </w:r>
            <w:r w:rsidR="00A83845">
              <w:rPr>
                <w:rFonts w:eastAsia="Times New Roman"/>
                <w:color w:val="000000"/>
              </w:rPr>
              <w:t xml:space="preserve"> </w:t>
            </w:r>
            <w:r w:rsidRPr="00A83845">
              <w:rPr>
                <w:rFonts w:eastAsia="Times New Roman"/>
                <w:color w:val="000000"/>
              </w:rPr>
              <w:t xml:space="preserve">2018 - </w:t>
            </w:r>
            <w:r w:rsidR="001C1E19">
              <w:rPr>
                <w:rFonts w:eastAsia="Times New Roman"/>
                <w:color w:val="000000"/>
              </w:rPr>
              <w:t>TPC</w:t>
            </w:r>
            <w:r w:rsidR="00A83845">
              <w:rPr>
                <w:rFonts w:eastAsia="Times New Roman"/>
                <w:color w:val="000000"/>
              </w:rPr>
              <w:t xml:space="preserve"> Member</w:t>
            </w:r>
          </w:p>
          <w:p w:rsidR="00642B66" w:rsidRPr="005F4826" w:rsidRDefault="00642B66" w:rsidP="00387120">
            <w:pPr>
              <w:pStyle w:val="ListParagraph"/>
              <w:numPr>
                <w:ilvl w:val="0"/>
                <w:numId w:val="1"/>
              </w:numPr>
              <w:spacing w:before="101" w:after="43" w:line="100" w:lineRule="atLeast"/>
              <w:ind w:left="322" w:hanging="322"/>
              <w:rPr>
                <w:rFonts w:eastAsia="Times New Roman"/>
                <w:color w:val="000000"/>
              </w:rPr>
            </w:pPr>
            <w:r w:rsidRPr="005F4826">
              <w:rPr>
                <w:rFonts w:eastAsia="Times New Roman"/>
                <w:color w:val="000000"/>
              </w:rPr>
              <w:t>PSSOH Conference, Application of Free Software and Open Hardware, Belgrade, Serbia,</w:t>
            </w:r>
            <w:r w:rsidR="005F4826">
              <w:rPr>
                <w:rFonts w:eastAsia="Times New Roman"/>
                <w:color w:val="000000"/>
              </w:rPr>
              <w:t xml:space="preserve"> O</w:t>
            </w:r>
            <w:r w:rsidRPr="005F4826">
              <w:rPr>
                <w:rFonts w:eastAsia="Times New Roman"/>
                <w:color w:val="000000"/>
              </w:rPr>
              <w:t xml:space="preserve">ctober 26, 2019 </w:t>
            </w:r>
            <w:r w:rsidR="005F4826">
              <w:rPr>
                <w:rFonts w:eastAsia="Times New Roman"/>
                <w:color w:val="000000"/>
              </w:rPr>
              <w:t>–</w:t>
            </w:r>
            <w:r w:rsidRPr="005F4826">
              <w:rPr>
                <w:rFonts w:eastAsia="Times New Roman"/>
                <w:color w:val="000000"/>
              </w:rPr>
              <w:t xml:space="preserve"> </w:t>
            </w:r>
            <w:r w:rsidR="005F4826">
              <w:rPr>
                <w:rFonts w:eastAsia="Times New Roman"/>
                <w:color w:val="000000"/>
              </w:rPr>
              <w:t xml:space="preserve">Program </w:t>
            </w:r>
            <w:r w:rsidR="005F4826" w:rsidRPr="005F4826">
              <w:rPr>
                <w:rFonts w:eastAsia="Times New Roman"/>
                <w:color w:val="000000"/>
              </w:rPr>
              <w:t xml:space="preserve">Committee (PC) </w:t>
            </w:r>
            <w:r w:rsidR="006A1E1B">
              <w:rPr>
                <w:rFonts w:eastAsia="Times New Roman"/>
                <w:color w:val="000000"/>
              </w:rPr>
              <w:t>M</w:t>
            </w:r>
            <w:r w:rsidR="005F4826" w:rsidRPr="005F4826">
              <w:rPr>
                <w:rFonts w:eastAsia="Times New Roman"/>
                <w:color w:val="000000"/>
              </w:rPr>
              <w:t>ember</w:t>
            </w:r>
          </w:p>
          <w:p w:rsidR="00642B66" w:rsidRDefault="00642B66" w:rsidP="00387120">
            <w:pPr>
              <w:pStyle w:val="ListParagraph"/>
              <w:numPr>
                <w:ilvl w:val="0"/>
                <w:numId w:val="1"/>
              </w:numPr>
              <w:spacing w:before="101" w:after="43" w:line="100" w:lineRule="atLeast"/>
              <w:ind w:left="322" w:hanging="322"/>
              <w:rPr>
                <w:rFonts w:eastAsia="Times New Roman"/>
                <w:color w:val="000000"/>
              </w:rPr>
            </w:pPr>
            <w:r w:rsidRPr="00642B66">
              <w:rPr>
                <w:rFonts w:eastAsia="Times New Roman"/>
                <w:color w:val="000000"/>
              </w:rPr>
              <w:t xml:space="preserve">INFOTECH 2020 ICT Conference &amp; Exhibition, 03.-04.6. 2020 </w:t>
            </w:r>
            <w:r w:rsidR="006A1E1B">
              <w:rPr>
                <w:rFonts w:eastAsia="Times New Roman"/>
                <w:color w:val="000000"/>
              </w:rPr>
              <w:t>–</w:t>
            </w:r>
            <w:r w:rsidRPr="00642B66">
              <w:rPr>
                <w:rFonts w:eastAsia="Times New Roman"/>
                <w:color w:val="000000"/>
              </w:rPr>
              <w:t xml:space="preserve"> </w:t>
            </w:r>
            <w:r w:rsidR="006A1E1B">
              <w:rPr>
                <w:rFonts w:eastAsia="Times New Roman"/>
                <w:color w:val="000000"/>
              </w:rPr>
              <w:t>PC Member</w:t>
            </w:r>
          </w:p>
          <w:p w:rsidR="00CF3FDB" w:rsidRDefault="00CF3FDB" w:rsidP="0034557D">
            <w:pPr>
              <w:pStyle w:val="ListParagraph"/>
              <w:numPr>
                <w:ilvl w:val="0"/>
                <w:numId w:val="1"/>
              </w:numPr>
              <w:spacing w:before="101" w:after="43" w:line="100" w:lineRule="atLeast"/>
              <w:ind w:left="284" w:hanging="284"/>
              <w:rPr>
                <w:rFonts w:eastAsia="Times New Roman"/>
                <w:color w:val="000000"/>
              </w:rPr>
            </w:pPr>
            <w:r w:rsidRPr="00CF3FDB">
              <w:rPr>
                <w:rFonts w:eastAsia="Times New Roman"/>
                <w:color w:val="000000"/>
              </w:rPr>
              <w:t>IWCMC-Wireless Sensors 2018</w:t>
            </w:r>
            <w:r>
              <w:rPr>
                <w:rFonts w:eastAsia="Times New Roman"/>
                <w:color w:val="000000"/>
              </w:rPr>
              <w:t xml:space="preserve"> - reviewer</w:t>
            </w:r>
          </w:p>
          <w:p w:rsidR="00022AC4" w:rsidRDefault="00022AC4" w:rsidP="0034557D">
            <w:pPr>
              <w:pStyle w:val="ListParagraph"/>
              <w:numPr>
                <w:ilvl w:val="0"/>
                <w:numId w:val="1"/>
              </w:numPr>
              <w:spacing w:before="101" w:after="43" w:line="100" w:lineRule="atLeast"/>
              <w:ind w:left="284" w:hanging="28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Workshop on </w:t>
            </w:r>
            <w:hyperlink r:id="rId14" w:history="1">
              <w:r w:rsidRPr="00022AC4">
                <w:rPr>
                  <w:rFonts w:eastAsia="Times New Roman"/>
                  <w:color w:val="000000"/>
                </w:rPr>
                <w:t>Dependable Wireless Communications and Localization for the IoT</w:t>
              </w:r>
              <w:r>
                <w:rPr>
                  <w:rFonts w:eastAsia="Times New Roman"/>
                  <w:color w:val="000000"/>
                </w:rPr>
                <w:t xml:space="preserve"> </w:t>
              </w:r>
              <w:r w:rsidRPr="00022AC4">
                <w:rPr>
                  <w:rFonts w:eastAsia="Times New Roman"/>
                  <w:color w:val="000000"/>
                </w:rPr>
                <w:t xml:space="preserve"> </w:t>
              </w:r>
            </w:hyperlink>
            <w:r>
              <w:rPr>
                <w:rFonts w:eastAsia="Times New Roman"/>
                <w:color w:val="000000"/>
              </w:rPr>
              <w:t>- TPC, Graz, Sept. 2017</w:t>
            </w:r>
          </w:p>
          <w:p w:rsidR="0034557D" w:rsidRPr="0034557D" w:rsidRDefault="0034557D" w:rsidP="0034557D">
            <w:pPr>
              <w:pStyle w:val="ListParagraph"/>
              <w:numPr>
                <w:ilvl w:val="0"/>
                <w:numId w:val="1"/>
              </w:numPr>
              <w:spacing w:before="101" w:after="43" w:line="100" w:lineRule="atLeast"/>
              <w:ind w:left="284" w:hanging="284"/>
              <w:rPr>
                <w:rFonts w:eastAsia="Times New Roman"/>
                <w:color w:val="000000"/>
              </w:rPr>
            </w:pPr>
            <w:r w:rsidRPr="00B81056">
              <w:rPr>
                <w:rFonts w:eastAsia="Times New Roman"/>
                <w:color w:val="000000"/>
              </w:rPr>
              <w:t>IWCMC 201</w:t>
            </w:r>
            <w:r>
              <w:rPr>
                <w:rFonts w:eastAsia="Times New Roman"/>
                <w:color w:val="000000"/>
              </w:rPr>
              <w:t>7</w:t>
            </w:r>
            <w:r w:rsidRPr="00B81056">
              <w:rPr>
                <w:rFonts w:eastAsia="Times New Roman"/>
                <w:color w:val="000000"/>
              </w:rPr>
              <w:t xml:space="preserve"> Wireless Sensor Symposium</w:t>
            </w:r>
            <w:r>
              <w:rPr>
                <w:rFonts w:eastAsia="Times New Roman"/>
                <w:color w:val="000000"/>
              </w:rPr>
              <w:t xml:space="preserve"> - reviewer</w:t>
            </w:r>
          </w:p>
          <w:p w:rsidR="004D1A3C" w:rsidRDefault="004D1A3C">
            <w:pPr>
              <w:pStyle w:val="ListParagraph"/>
              <w:numPr>
                <w:ilvl w:val="0"/>
                <w:numId w:val="1"/>
              </w:numPr>
              <w:spacing w:before="101" w:after="43" w:line="100" w:lineRule="atLeast"/>
              <w:ind w:left="284" w:hanging="284"/>
              <w:rPr>
                <w:rFonts w:eastAsia="Times New Roman"/>
                <w:color w:val="000000"/>
              </w:rPr>
            </w:pPr>
            <w:r w:rsidRPr="004D1A3C">
              <w:rPr>
                <w:rFonts w:eastAsia="Times New Roman"/>
                <w:color w:val="000000"/>
              </w:rPr>
              <w:t xml:space="preserve">INDEL </w:t>
            </w:r>
            <w:proofErr w:type="gramStart"/>
            <w:r w:rsidRPr="004D1A3C">
              <w:rPr>
                <w:rFonts w:eastAsia="Times New Roman"/>
                <w:color w:val="000000"/>
              </w:rPr>
              <w:t>2016</w:t>
            </w:r>
            <w:r>
              <w:rPr>
                <w:rFonts w:eastAsia="Times New Roman"/>
                <w:color w:val="000000"/>
              </w:rPr>
              <w:t xml:space="preserve">  </w:t>
            </w:r>
            <w:r w:rsidRPr="004D1A3C">
              <w:rPr>
                <w:rFonts w:eastAsia="Times New Roman"/>
                <w:color w:val="000000"/>
              </w:rPr>
              <w:t>XI</w:t>
            </w:r>
            <w:proofErr w:type="gramEnd"/>
            <w:r w:rsidRPr="004D1A3C">
              <w:rPr>
                <w:rFonts w:eastAsia="Times New Roman"/>
                <w:color w:val="000000"/>
              </w:rPr>
              <w:t xml:space="preserve"> International Symposium on Industrial Electronics </w:t>
            </w:r>
            <w:r>
              <w:rPr>
                <w:rFonts w:eastAsia="Times New Roman"/>
                <w:color w:val="000000"/>
              </w:rPr>
              <w:t xml:space="preserve">- </w:t>
            </w:r>
            <w:r w:rsidRPr="004D1A3C">
              <w:rPr>
                <w:rFonts w:eastAsia="Times New Roman"/>
                <w:color w:val="000000"/>
              </w:rPr>
              <w:t>Program Committee</w:t>
            </w:r>
            <w:r w:rsidR="001C1E19">
              <w:rPr>
                <w:rFonts w:eastAsia="Times New Roman"/>
                <w:color w:val="000000"/>
              </w:rPr>
              <w:t xml:space="preserve"> Member</w:t>
            </w:r>
          </w:p>
          <w:p w:rsidR="00B81056" w:rsidRDefault="00B81056">
            <w:pPr>
              <w:pStyle w:val="ListParagraph"/>
              <w:numPr>
                <w:ilvl w:val="0"/>
                <w:numId w:val="1"/>
              </w:numPr>
              <w:spacing w:before="101" w:after="43" w:line="100" w:lineRule="atLeast"/>
              <w:ind w:left="284" w:hanging="284"/>
              <w:rPr>
                <w:rFonts w:eastAsia="Times New Roman"/>
                <w:color w:val="000000"/>
              </w:rPr>
            </w:pPr>
            <w:r w:rsidRPr="00B81056">
              <w:rPr>
                <w:rFonts w:eastAsia="Times New Roman"/>
                <w:color w:val="000000"/>
              </w:rPr>
              <w:t>IWCMC 2015 Wireless Sensor Symposium</w:t>
            </w:r>
            <w:r>
              <w:rPr>
                <w:rFonts w:eastAsia="Times New Roman"/>
                <w:color w:val="000000"/>
              </w:rPr>
              <w:t xml:space="preserve"> - reviewer</w:t>
            </w:r>
          </w:p>
          <w:p w:rsidR="00676175" w:rsidRDefault="00676175">
            <w:pPr>
              <w:pStyle w:val="ListParagraph"/>
              <w:numPr>
                <w:ilvl w:val="0"/>
                <w:numId w:val="1"/>
              </w:numPr>
              <w:spacing w:before="101" w:after="43" w:line="100" w:lineRule="atLeast"/>
              <w:ind w:left="284" w:hanging="28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Transactions on </w:t>
            </w:r>
            <w:r w:rsidR="0019594D">
              <w:rPr>
                <w:rFonts w:eastAsia="Times New Roman"/>
                <w:color w:val="000000"/>
              </w:rPr>
              <w:t xml:space="preserve">Emerging </w:t>
            </w:r>
            <w:r>
              <w:rPr>
                <w:rFonts w:eastAsia="Times New Roman"/>
                <w:color w:val="000000"/>
              </w:rPr>
              <w:t>Telecommunications</w:t>
            </w:r>
            <w:r w:rsidR="0019594D">
              <w:rPr>
                <w:rFonts w:eastAsia="Times New Roman"/>
                <w:color w:val="000000"/>
              </w:rPr>
              <w:t xml:space="preserve"> Technologies</w:t>
            </w:r>
          </w:p>
          <w:p w:rsidR="00676175" w:rsidRDefault="00676175">
            <w:pPr>
              <w:pStyle w:val="ListParagraph"/>
              <w:numPr>
                <w:ilvl w:val="0"/>
                <w:numId w:val="1"/>
              </w:numPr>
              <w:spacing w:before="40" w:after="40" w:line="100" w:lineRule="atLeast"/>
              <w:ind w:left="284" w:hanging="28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ICNS (The International Conference on Networking and Services) 2010, 2011, 2012</w:t>
            </w:r>
            <w:r w:rsidR="003548AD">
              <w:rPr>
                <w:rFonts w:eastAsia="Times New Roman"/>
                <w:color w:val="000000"/>
              </w:rPr>
              <w:t>, 2013</w:t>
            </w:r>
            <w:r>
              <w:rPr>
                <w:rFonts w:eastAsia="Times New Roman"/>
                <w:color w:val="000000"/>
              </w:rPr>
              <w:t xml:space="preserve"> - Technical Program Committee</w:t>
            </w:r>
            <w:r w:rsidR="003F5FAD">
              <w:rPr>
                <w:rFonts w:eastAsia="Times New Roman"/>
                <w:color w:val="000000"/>
              </w:rPr>
              <w:t xml:space="preserve"> </w:t>
            </w:r>
          </w:p>
          <w:p w:rsidR="00676175" w:rsidRDefault="00676175">
            <w:pPr>
              <w:pStyle w:val="ListParagraph"/>
              <w:numPr>
                <w:ilvl w:val="0"/>
                <w:numId w:val="1"/>
              </w:numPr>
              <w:spacing w:before="40" w:after="40" w:line="100" w:lineRule="atLeast"/>
              <w:ind w:left="284" w:hanging="28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IWSSIP 2012 - The 19th International Conference on Systems, Signals and Image Processing</w:t>
            </w:r>
          </w:p>
          <w:p w:rsidR="00676175" w:rsidRDefault="00676175">
            <w:pPr>
              <w:pStyle w:val="ListParagraph"/>
              <w:numPr>
                <w:ilvl w:val="0"/>
                <w:numId w:val="1"/>
              </w:numPr>
              <w:spacing w:before="40" w:after="40" w:line="100" w:lineRule="atLeast"/>
              <w:ind w:left="284" w:hanging="28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2012 Sarajevo Technology Forum - Technical Program Committee Member</w:t>
            </w:r>
          </w:p>
          <w:p w:rsidR="00577B36" w:rsidRDefault="00676175">
            <w:pPr>
              <w:pStyle w:val="ListParagraph"/>
              <w:numPr>
                <w:ilvl w:val="0"/>
                <w:numId w:val="1"/>
              </w:numPr>
              <w:spacing w:before="40" w:after="40" w:line="100" w:lineRule="atLeast"/>
              <w:ind w:left="284" w:hanging="28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IARIA Journal -</w:t>
            </w: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International Journal on Advances in Networks and Services - Editorial Board</w:t>
            </w:r>
          </w:p>
          <w:p w:rsidR="00676175" w:rsidRDefault="00577B36">
            <w:pPr>
              <w:pStyle w:val="ListParagraph"/>
              <w:numPr>
                <w:ilvl w:val="0"/>
                <w:numId w:val="1"/>
              </w:numPr>
              <w:spacing w:before="40" w:after="40" w:line="100" w:lineRule="atLeast"/>
              <w:ind w:left="284" w:hanging="28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INDEL </w:t>
            </w:r>
            <w:r w:rsidR="00995ED6">
              <w:rPr>
                <w:rFonts w:eastAsia="Times New Roman"/>
                <w:color w:val="000000"/>
              </w:rPr>
              <w:t>–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995ED6">
              <w:rPr>
                <w:rFonts w:eastAsia="Times New Roman"/>
                <w:color w:val="000000"/>
              </w:rPr>
              <w:t xml:space="preserve">International Symposium </w:t>
            </w:r>
            <w:r w:rsidR="00057B81">
              <w:rPr>
                <w:rFonts w:eastAsia="Times New Roman"/>
                <w:color w:val="000000"/>
              </w:rPr>
              <w:t xml:space="preserve">on </w:t>
            </w:r>
            <w:r w:rsidR="00995ED6">
              <w:rPr>
                <w:rFonts w:eastAsia="Times New Roman"/>
                <w:color w:val="000000"/>
              </w:rPr>
              <w:t>Industrial Electronics</w:t>
            </w:r>
            <w:r w:rsidR="00676175">
              <w:rPr>
                <w:rFonts w:eastAsia="Times New Roman"/>
                <w:color w:val="000000"/>
              </w:rPr>
              <w:t xml:space="preserve"> </w:t>
            </w:r>
          </w:p>
          <w:p w:rsidR="00004FA5" w:rsidRDefault="00004FA5" w:rsidP="00004FA5">
            <w:pPr>
              <w:pStyle w:val="ListParagraph"/>
              <w:spacing w:before="40" w:after="40" w:line="100" w:lineRule="atLeast"/>
              <w:ind w:left="284"/>
              <w:rPr>
                <w:rFonts w:eastAsia="Times New Roman"/>
                <w:color w:val="000000"/>
              </w:rPr>
            </w:pPr>
          </w:p>
          <w:p w:rsidR="00004FA5" w:rsidRPr="009D27F3" w:rsidRDefault="00ED54F7" w:rsidP="00004FA5">
            <w:pPr>
              <w:pBdr>
                <w:bottom w:val="single" w:sz="4" w:space="1" w:color="808080"/>
              </w:pBdr>
              <w:spacing w:before="40" w:after="0" w:line="100" w:lineRule="atLeast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JOURNAL REVIEWER</w:t>
            </w:r>
          </w:p>
          <w:p w:rsidR="00676175" w:rsidRDefault="003D4184">
            <w:pPr>
              <w:pBdr>
                <w:bottom w:val="single" w:sz="4" w:space="1" w:color="808080"/>
              </w:pBdr>
              <w:spacing w:after="0"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1600</wp:posOffset>
                      </wp:positionH>
                      <wp:positionV relativeFrom="paragraph">
                        <wp:posOffset>17145</wp:posOffset>
                      </wp:positionV>
                      <wp:extent cx="6927494" cy="0"/>
                      <wp:effectExtent l="0" t="0" r="2603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2749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690354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.35pt" to="545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" strokecolor="black [3213]"/>
                  </w:pict>
                </mc:Fallback>
              </mc:AlternateContent>
            </w:r>
          </w:p>
          <w:p w:rsidR="00ED54F7" w:rsidRPr="00ED54F7" w:rsidRDefault="00ED54F7" w:rsidP="006369DC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808080"/>
              </w:pBdr>
              <w:spacing w:before="40" w:after="40" w:line="100" w:lineRule="atLeast"/>
              <w:ind w:left="284" w:hanging="284"/>
              <w:rPr>
                <w:rFonts w:eastAsia="Times New Roman"/>
                <w:color w:val="000000"/>
              </w:rPr>
            </w:pPr>
            <w:r w:rsidRPr="00ED54F7">
              <w:rPr>
                <w:rFonts w:eastAsia="Times New Roman"/>
                <w:color w:val="000000"/>
              </w:rPr>
              <w:t>IEEE Internet of Things Journal</w:t>
            </w:r>
          </w:p>
          <w:p w:rsidR="00ED54F7" w:rsidRPr="00ED54F7" w:rsidRDefault="00ED54F7" w:rsidP="00ED54F7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808080"/>
              </w:pBdr>
              <w:spacing w:before="40" w:after="40" w:line="100" w:lineRule="atLeast"/>
              <w:ind w:left="284" w:hanging="284"/>
              <w:rPr>
                <w:rFonts w:eastAsia="Times New Roman"/>
                <w:color w:val="000000"/>
              </w:rPr>
            </w:pPr>
            <w:r w:rsidRPr="00ED54F7">
              <w:rPr>
                <w:rFonts w:eastAsia="Times New Roman"/>
                <w:color w:val="000000"/>
              </w:rPr>
              <w:t>Sensors</w:t>
            </w:r>
          </w:p>
          <w:p w:rsidR="00ED54F7" w:rsidRPr="00ED54F7" w:rsidRDefault="00ED54F7" w:rsidP="00ED54F7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808080"/>
              </w:pBdr>
              <w:spacing w:before="40" w:after="40" w:line="100" w:lineRule="atLeast"/>
              <w:ind w:left="284" w:hanging="284"/>
              <w:rPr>
                <w:rFonts w:eastAsia="Times New Roman"/>
                <w:color w:val="000000"/>
              </w:rPr>
            </w:pPr>
            <w:r w:rsidRPr="00ED54F7">
              <w:rPr>
                <w:rFonts w:eastAsia="Times New Roman"/>
                <w:color w:val="000000"/>
              </w:rPr>
              <w:t>Wireless Personal Communications</w:t>
            </w:r>
          </w:p>
          <w:p w:rsidR="00ED54F7" w:rsidRPr="00ED54F7" w:rsidRDefault="00ED54F7" w:rsidP="00ED54F7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808080"/>
              </w:pBdr>
              <w:spacing w:before="40" w:after="40" w:line="100" w:lineRule="atLeast"/>
              <w:ind w:left="284" w:hanging="284"/>
              <w:rPr>
                <w:rFonts w:eastAsia="Times New Roman"/>
                <w:color w:val="000000"/>
              </w:rPr>
            </w:pPr>
            <w:r w:rsidRPr="00ED54F7">
              <w:rPr>
                <w:rFonts w:eastAsia="Times New Roman"/>
                <w:color w:val="000000"/>
              </w:rPr>
              <w:t>EURASIP Journal on Wireless Communications and Networking</w:t>
            </w:r>
          </w:p>
          <w:p w:rsidR="00ED54F7" w:rsidRPr="00ED54F7" w:rsidRDefault="00ED54F7" w:rsidP="00ED54F7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808080"/>
              </w:pBdr>
              <w:spacing w:before="40" w:after="40" w:line="100" w:lineRule="atLeast"/>
              <w:ind w:left="284" w:hanging="284"/>
              <w:rPr>
                <w:rFonts w:eastAsia="Times New Roman"/>
                <w:color w:val="000000"/>
              </w:rPr>
            </w:pPr>
            <w:r w:rsidRPr="00ED54F7">
              <w:rPr>
                <w:rFonts w:eastAsia="Times New Roman"/>
                <w:color w:val="000000"/>
              </w:rPr>
              <w:t>Journal of Network and Computer Applications</w:t>
            </w:r>
          </w:p>
          <w:p w:rsidR="00ED54F7" w:rsidRDefault="00ED54F7" w:rsidP="00ED54F7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808080"/>
              </w:pBdr>
              <w:spacing w:before="40" w:after="40" w:line="100" w:lineRule="atLeast"/>
              <w:ind w:left="284" w:hanging="284"/>
              <w:rPr>
                <w:rFonts w:eastAsia="Times New Roman"/>
                <w:color w:val="000000"/>
              </w:rPr>
            </w:pPr>
            <w:r w:rsidRPr="00ED54F7">
              <w:rPr>
                <w:rFonts w:eastAsia="Times New Roman"/>
                <w:color w:val="000000"/>
              </w:rPr>
              <w:t>Transactions on Emerging Telecommunications Technologies</w:t>
            </w:r>
          </w:p>
          <w:p w:rsidR="00A921C7" w:rsidRPr="00ED54F7" w:rsidRDefault="00A921C7" w:rsidP="00ED54F7">
            <w:pPr>
              <w:pStyle w:val="ListParagraph"/>
              <w:numPr>
                <w:ilvl w:val="0"/>
                <w:numId w:val="1"/>
              </w:numPr>
              <w:pBdr>
                <w:bottom w:val="single" w:sz="4" w:space="1" w:color="808080"/>
              </w:pBdr>
              <w:spacing w:before="40" w:after="40" w:line="100" w:lineRule="atLeast"/>
              <w:ind w:left="284" w:hanging="284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Electronics Journal</w:t>
            </w:r>
          </w:p>
          <w:p w:rsidR="003E78CC" w:rsidRPr="00987167" w:rsidRDefault="003E78CC" w:rsidP="00987167">
            <w:pPr>
              <w:pBdr>
                <w:bottom w:val="single" w:sz="4" w:space="1" w:color="808080"/>
              </w:pBdr>
              <w:spacing w:before="40" w:after="40" w:line="100" w:lineRule="atLeast"/>
              <w:rPr>
                <w:rFonts w:eastAsia="Times New Roman"/>
                <w:color w:val="000000"/>
              </w:rPr>
            </w:pPr>
          </w:p>
          <w:p w:rsidR="00676175" w:rsidRPr="009D27F3" w:rsidRDefault="00676175">
            <w:pPr>
              <w:pBdr>
                <w:bottom w:val="single" w:sz="4" w:space="1" w:color="808080"/>
              </w:pBdr>
              <w:spacing w:after="0" w:line="100" w:lineRule="atLeast"/>
              <w:rPr>
                <w:b/>
                <w:color w:val="0070C0"/>
                <w:sz w:val="28"/>
                <w:szCs w:val="28"/>
              </w:rPr>
            </w:pPr>
            <w:r w:rsidRPr="009D27F3">
              <w:rPr>
                <w:b/>
                <w:color w:val="0070C0"/>
                <w:sz w:val="28"/>
                <w:szCs w:val="28"/>
              </w:rPr>
              <w:t>LANGUAGES</w:t>
            </w:r>
          </w:p>
          <w:p w:rsidR="00676175" w:rsidRDefault="00676175" w:rsidP="006B7B9F">
            <w:pPr>
              <w:spacing w:before="58" w:after="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Serbian</w:t>
            </w:r>
            <w:r>
              <w:rPr>
                <w:rFonts w:eastAsia="Times New Roman"/>
                <w:color w:val="000000"/>
                <w:lang w:val="bs-Latn-BA"/>
              </w:rPr>
              <w:t xml:space="preserve">                </w:t>
            </w:r>
            <w:r w:rsidR="006B7B9F">
              <w:rPr>
                <w:rFonts w:eastAsia="Times New Roman"/>
                <w:color w:val="000000"/>
                <w:lang w:val="bs-Latn-BA"/>
              </w:rPr>
              <w:t xml:space="preserve"> </w:t>
            </w:r>
            <w:r w:rsidR="00CD75F5">
              <w:rPr>
                <w:rFonts w:eastAsia="Times New Roman"/>
                <w:color w:val="000000"/>
              </w:rPr>
              <w:t xml:space="preserve">Native </w:t>
            </w:r>
            <w:r w:rsidR="005B5E5B">
              <w:rPr>
                <w:rFonts w:eastAsia="Times New Roman"/>
                <w:color w:val="000000"/>
              </w:rPr>
              <w:t>language</w:t>
            </w:r>
          </w:p>
          <w:p w:rsidR="00676175" w:rsidRDefault="00676175" w:rsidP="006B7B9F">
            <w:pPr>
              <w:spacing w:after="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English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lang w:val="bs-Latn-BA"/>
              </w:rPr>
              <w:t xml:space="preserve">               </w:t>
            </w:r>
            <w:r w:rsidR="006B7B9F">
              <w:rPr>
                <w:rFonts w:eastAsia="Times New Roman"/>
                <w:color w:val="000000"/>
                <w:lang w:val="bs-Latn-BA"/>
              </w:rPr>
              <w:t xml:space="preserve"> </w:t>
            </w:r>
            <w:r>
              <w:rPr>
                <w:rFonts w:eastAsia="Times New Roman"/>
                <w:color w:val="000000"/>
                <w:lang w:val="bs-Latn-BA"/>
              </w:rPr>
              <w:t xml:space="preserve"> </w:t>
            </w:r>
            <w:r>
              <w:rPr>
                <w:rFonts w:eastAsia="Times New Roman"/>
                <w:color w:val="000000"/>
              </w:rPr>
              <w:t>Fluent both spoken and written English</w:t>
            </w:r>
          </w:p>
          <w:p w:rsidR="00676175" w:rsidRDefault="00676175" w:rsidP="006B7B9F">
            <w:pPr>
              <w:spacing w:after="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Greek</w:t>
            </w:r>
            <w:r w:rsidR="006B7B9F">
              <w:rPr>
                <w:rFonts w:eastAsia="Times New Roman"/>
                <w:color w:val="000000"/>
              </w:rPr>
              <w:t xml:space="preserve">                  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6B7B9F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Good both spoken and written Greek</w:t>
            </w:r>
          </w:p>
          <w:p w:rsidR="00676175" w:rsidRDefault="00676175" w:rsidP="006B7B9F">
            <w:pPr>
              <w:spacing w:after="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German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  <w:lang w:val="bs-Latn-BA"/>
              </w:rPr>
              <w:t xml:space="preserve">             </w:t>
            </w:r>
            <w:r w:rsidR="006B7B9F">
              <w:rPr>
                <w:rFonts w:eastAsia="Times New Roman"/>
                <w:color w:val="000000"/>
                <w:lang w:val="bs-Latn-BA"/>
              </w:rPr>
              <w:t xml:space="preserve"> </w:t>
            </w:r>
            <w:r>
              <w:rPr>
                <w:rFonts w:eastAsia="Times New Roman"/>
                <w:color w:val="000000"/>
                <w:lang w:val="bs-Latn-BA"/>
              </w:rPr>
              <w:t xml:space="preserve"> </w:t>
            </w:r>
            <w:r w:rsidR="001F1F95">
              <w:rPr>
                <w:rFonts w:eastAsia="Times New Roman"/>
                <w:color w:val="000000"/>
                <w:lang w:val="bs-Latn-BA"/>
              </w:rPr>
              <w:t xml:space="preserve"> </w:t>
            </w:r>
            <w:r>
              <w:rPr>
                <w:rFonts w:eastAsia="Times New Roman"/>
                <w:color w:val="000000"/>
              </w:rPr>
              <w:t>Fair both spoken and written German</w:t>
            </w:r>
          </w:p>
          <w:p w:rsidR="00A974F6" w:rsidRDefault="00A974F6" w:rsidP="006B7B9F">
            <w:pPr>
              <w:spacing w:after="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</w:t>
            </w:r>
            <w:r w:rsidRPr="00C844CC">
              <w:rPr>
                <w:rFonts w:eastAsia="Times New Roman"/>
                <w:b/>
                <w:color w:val="000000"/>
              </w:rPr>
              <w:t xml:space="preserve">talian   </w:t>
            </w:r>
            <w:r>
              <w:rPr>
                <w:rFonts w:eastAsia="Times New Roman"/>
                <w:color w:val="000000"/>
              </w:rPr>
              <w:t xml:space="preserve">                 Fair both spoken and written Italian</w:t>
            </w:r>
          </w:p>
          <w:p w:rsidR="00676175" w:rsidRDefault="00676175">
            <w:pPr>
              <w:spacing w:after="0" w:line="100" w:lineRule="atLeast"/>
              <w:rPr>
                <w:b/>
                <w:sz w:val="26"/>
                <w:szCs w:val="26"/>
              </w:rPr>
            </w:pPr>
          </w:p>
          <w:p w:rsidR="00A4475C" w:rsidRDefault="00A4475C">
            <w:pPr>
              <w:spacing w:after="0" w:line="100" w:lineRule="atLeast"/>
              <w:rPr>
                <w:b/>
                <w:sz w:val="20"/>
                <w:szCs w:val="20"/>
              </w:rPr>
            </w:pPr>
          </w:p>
          <w:p w:rsidR="000902A8" w:rsidRDefault="000902A8">
            <w:pPr>
              <w:spacing w:after="0" w:line="100" w:lineRule="atLeast"/>
              <w:rPr>
                <w:b/>
                <w:sz w:val="20"/>
                <w:szCs w:val="20"/>
              </w:rPr>
            </w:pPr>
          </w:p>
          <w:p w:rsidR="000902A8" w:rsidRDefault="000902A8">
            <w:pPr>
              <w:spacing w:after="0" w:line="100" w:lineRule="atLeast"/>
              <w:rPr>
                <w:b/>
                <w:sz w:val="20"/>
                <w:szCs w:val="20"/>
              </w:rPr>
            </w:pPr>
          </w:p>
          <w:p w:rsidR="003E78CC" w:rsidRDefault="003E78CC">
            <w:pPr>
              <w:spacing w:after="0" w:line="100" w:lineRule="atLeast"/>
              <w:rPr>
                <w:b/>
                <w:sz w:val="20"/>
                <w:szCs w:val="20"/>
              </w:rPr>
            </w:pPr>
          </w:p>
          <w:p w:rsidR="00676175" w:rsidRPr="009D27F3" w:rsidRDefault="00676175">
            <w:pPr>
              <w:pBdr>
                <w:bottom w:val="single" w:sz="4" w:space="1" w:color="808080"/>
              </w:pBdr>
              <w:spacing w:after="0" w:line="100" w:lineRule="atLeast"/>
              <w:rPr>
                <w:b/>
                <w:color w:val="0070C0"/>
                <w:sz w:val="28"/>
                <w:szCs w:val="28"/>
              </w:rPr>
            </w:pPr>
            <w:r w:rsidRPr="009D27F3">
              <w:rPr>
                <w:b/>
                <w:color w:val="0070C0"/>
                <w:sz w:val="28"/>
                <w:szCs w:val="28"/>
              </w:rPr>
              <w:t>COMPUTER SKILLS</w:t>
            </w:r>
          </w:p>
          <w:p w:rsidR="00676175" w:rsidRDefault="00676175" w:rsidP="006B7B9F">
            <w:pPr>
              <w:spacing w:before="58" w:after="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Scientific</w:t>
            </w:r>
            <w:r>
              <w:rPr>
                <w:rFonts w:eastAsia="Times New Roman"/>
                <w:color w:val="000000"/>
              </w:rPr>
              <w:t xml:space="preserve">               C, </w:t>
            </w:r>
            <w:r w:rsidR="005205DF">
              <w:rPr>
                <w:rFonts w:eastAsia="Times New Roman"/>
                <w:color w:val="000000"/>
              </w:rPr>
              <w:t xml:space="preserve">C++, </w:t>
            </w:r>
            <w:r>
              <w:rPr>
                <w:rFonts w:eastAsia="Times New Roman"/>
                <w:color w:val="000000"/>
              </w:rPr>
              <w:t xml:space="preserve">MATLAB, </w:t>
            </w:r>
            <w:r w:rsidR="005B3E68">
              <w:rPr>
                <w:rFonts w:eastAsia="Times New Roman"/>
                <w:color w:val="000000"/>
              </w:rPr>
              <w:t>SIMULINK</w:t>
            </w:r>
            <w:r w:rsidR="006E3328">
              <w:rPr>
                <w:rFonts w:eastAsia="Times New Roman"/>
                <w:color w:val="000000"/>
              </w:rPr>
              <w:t>,</w:t>
            </w:r>
            <w:r w:rsidR="005B3E68">
              <w:rPr>
                <w:rFonts w:eastAsia="Times New Roman"/>
                <w:color w:val="000000"/>
              </w:rPr>
              <w:t xml:space="preserve"> Visio, </w:t>
            </w:r>
            <w:r>
              <w:rPr>
                <w:rFonts w:eastAsia="Times New Roman"/>
                <w:color w:val="000000"/>
              </w:rPr>
              <w:t>Mathematica, Network simulators - OPNET, NS 2</w:t>
            </w:r>
            <w:r w:rsidR="006E3328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6E3328">
              <w:rPr>
                <w:rFonts w:eastAsia="Times New Roman"/>
                <w:color w:val="000000"/>
              </w:rPr>
              <w:t>OMNet</w:t>
            </w:r>
            <w:proofErr w:type="spellEnd"/>
            <w:r w:rsidR="006E3328">
              <w:rPr>
                <w:rFonts w:eastAsia="Times New Roman"/>
                <w:color w:val="000000"/>
              </w:rPr>
              <w:t>++</w:t>
            </w:r>
            <w:r w:rsidR="00662B94">
              <w:rPr>
                <w:rFonts w:eastAsia="Times New Roman"/>
                <w:color w:val="000000"/>
              </w:rPr>
              <w:t>, Contiki OS</w:t>
            </w:r>
            <w:r w:rsidR="007C24C2">
              <w:rPr>
                <w:rFonts w:eastAsia="Times New Roman"/>
                <w:color w:val="000000"/>
              </w:rPr>
              <w:t>,</w:t>
            </w:r>
          </w:p>
          <w:p w:rsidR="007C24C2" w:rsidRDefault="007C24C2" w:rsidP="006B7B9F">
            <w:pPr>
              <w:spacing w:before="58" w:after="0" w:line="1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          </w:t>
            </w:r>
            <w:proofErr w:type="spellStart"/>
            <w:r>
              <w:rPr>
                <w:rFonts w:eastAsia="Times New Roman"/>
                <w:color w:val="000000"/>
              </w:rPr>
              <w:t>OpenWSN</w:t>
            </w:r>
            <w:proofErr w:type="spellEnd"/>
            <w:r w:rsidR="00176622">
              <w:rPr>
                <w:rFonts w:eastAsia="Times New Roman"/>
                <w:color w:val="000000"/>
              </w:rPr>
              <w:t>, RIOT OS</w:t>
            </w:r>
          </w:p>
          <w:p w:rsidR="00676175" w:rsidRDefault="00676175">
            <w:pPr>
              <w:tabs>
                <w:tab w:val="left" w:pos="540"/>
              </w:tabs>
              <w:spacing w:before="120" w:line="360" w:lineRule="atLeast"/>
              <w:ind w:left="1560" w:hanging="15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 xml:space="preserve">Radio-planning </w:t>
            </w:r>
            <w:r>
              <w:rPr>
                <w:rFonts w:eastAsia="Times New Roman"/>
                <w:color w:val="000000"/>
              </w:rPr>
              <w:t xml:space="preserve">   Cellular Expert and GTEM (Gigahertz Transverse Electromagnetic cell) equipment for </w:t>
            </w:r>
            <w:r w:rsidR="006C6BB1">
              <w:rPr>
                <w:rFonts w:eastAsia="Times New Roman"/>
                <w:color w:val="000000"/>
              </w:rPr>
              <w:t xml:space="preserve">emission and    </w:t>
            </w:r>
            <w:r w:rsidR="00114A7A">
              <w:rPr>
                <w:rFonts w:eastAsia="Times New Roman"/>
                <w:color w:val="000000"/>
              </w:rPr>
              <w:t xml:space="preserve">   </w:t>
            </w:r>
            <w:r w:rsidR="006C6BB1">
              <w:rPr>
                <w:rFonts w:eastAsia="Times New Roman"/>
                <w:color w:val="000000"/>
              </w:rPr>
              <w:t>immunity testing</w:t>
            </w:r>
          </w:p>
          <w:p w:rsidR="00A23761" w:rsidRDefault="00A23761">
            <w:pPr>
              <w:tabs>
                <w:tab w:val="left" w:pos="540"/>
              </w:tabs>
              <w:spacing w:before="120" w:line="360" w:lineRule="atLeast"/>
              <w:ind w:left="1560" w:hanging="1560"/>
              <w:rPr>
                <w:rFonts w:eastAsia="Times New Roman"/>
                <w:color w:val="000000"/>
              </w:rPr>
            </w:pPr>
          </w:p>
          <w:p w:rsidR="00A23761" w:rsidRPr="009D27F3" w:rsidRDefault="00A23761" w:rsidP="00A23761">
            <w:pPr>
              <w:pBdr>
                <w:bottom w:val="single" w:sz="4" w:space="1" w:color="808080"/>
              </w:pBdr>
              <w:spacing w:after="0" w:line="100" w:lineRule="atLeast"/>
              <w:rPr>
                <w:b/>
                <w:color w:val="0070C0"/>
                <w:sz w:val="28"/>
                <w:szCs w:val="28"/>
              </w:rPr>
            </w:pPr>
            <w:r w:rsidRPr="009D27F3">
              <w:rPr>
                <w:b/>
                <w:color w:val="0070C0"/>
                <w:sz w:val="28"/>
                <w:szCs w:val="28"/>
              </w:rPr>
              <w:t>OTHER SKILLS</w:t>
            </w:r>
          </w:p>
          <w:p w:rsidR="003C37C0" w:rsidRDefault="004F69FE" w:rsidP="00F16C24">
            <w:pPr>
              <w:tabs>
                <w:tab w:val="left" w:pos="540"/>
              </w:tabs>
              <w:spacing w:before="120" w:line="360" w:lineRule="atLeast"/>
              <w:ind w:left="1560" w:hanging="1560"/>
              <w:rPr>
                <w:rFonts w:eastAsia="Times New Roman"/>
                <w:color w:val="000000"/>
              </w:rPr>
            </w:pPr>
            <w:r w:rsidRPr="00A23761">
              <w:rPr>
                <w:rFonts w:eastAsia="Times New Roman"/>
                <w:b/>
                <w:color w:val="000000"/>
              </w:rPr>
              <w:t xml:space="preserve">Driving </w:t>
            </w:r>
            <w:proofErr w:type="spellStart"/>
            <w:r w:rsidRPr="00A23761">
              <w:rPr>
                <w:rFonts w:eastAsia="Times New Roman"/>
                <w:b/>
                <w:color w:val="000000"/>
              </w:rPr>
              <w:t>licence</w:t>
            </w:r>
            <w:proofErr w:type="spellEnd"/>
            <w:r>
              <w:rPr>
                <w:rFonts w:eastAsia="Times New Roman"/>
                <w:color w:val="000000"/>
              </w:rPr>
              <w:t xml:space="preserve"> –category</w:t>
            </w:r>
            <w:r w:rsidR="00CF3590">
              <w:rPr>
                <w:rFonts w:eastAsia="Times New Roman"/>
                <w:color w:val="000000"/>
              </w:rPr>
              <w:t xml:space="preserve"> </w:t>
            </w:r>
            <w:r w:rsidR="00CF3590">
              <w:rPr>
                <w:rFonts w:eastAsia="Times New Roman"/>
                <w:color w:val="000000"/>
                <w:lang w:val="sr-Latn-CS"/>
              </w:rPr>
              <w:t>„</w:t>
            </w:r>
            <w:r w:rsidR="00CF3590">
              <w:rPr>
                <w:rFonts w:eastAsia="Times New Roman"/>
                <w:color w:val="000000"/>
              </w:rPr>
              <w:t>B</w:t>
            </w:r>
            <w:r w:rsidR="00594AC0">
              <w:rPr>
                <w:rFonts w:eastAsia="Times New Roman"/>
                <w:color w:val="000000"/>
              </w:rPr>
              <w:t>"</w:t>
            </w:r>
          </w:p>
        </w:tc>
      </w:tr>
      <w:tr w:rsidR="00676175" w:rsidTr="00AD3E6E">
        <w:trPr>
          <w:trHeight w:val="80"/>
        </w:trPr>
        <w:tc>
          <w:tcPr>
            <w:tcW w:w="11268" w:type="dxa"/>
            <w:shd w:val="clear" w:color="auto" w:fill="auto"/>
          </w:tcPr>
          <w:p w:rsidR="00676175" w:rsidRDefault="00676175">
            <w:pPr>
              <w:spacing w:after="0" w:line="100" w:lineRule="atLeast"/>
            </w:pPr>
          </w:p>
        </w:tc>
      </w:tr>
      <w:tr w:rsidR="00676175" w:rsidTr="003548AD">
        <w:tc>
          <w:tcPr>
            <w:tcW w:w="11268" w:type="dxa"/>
            <w:shd w:val="clear" w:color="auto" w:fill="auto"/>
          </w:tcPr>
          <w:p w:rsidR="00676175" w:rsidRDefault="00676175">
            <w:pPr>
              <w:spacing w:after="0" w:line="100" w:lineRule="atLeast"/>
            </w:pPr>
          </w:p>
        </w:tc>
      </w:tr>
      <w:tr w:rsidR="00676175" w:rsidTr="003548AD">
        <w:tc>
          <w:tcPr>
            <w:tcW w:w="11268" w:type="dxa"/>
            <w:shd w:val="clear" w:color="auto" w:fill="auto"/>
          </w:tcPr>
          <w:p w:rsidR="00676175" w:rsidRDefault="00676175">
            <w:pPr>
              <w:spacing w:after="0" w:line="100" w:lineRule="atLeast"/>
            </w:pPr>
          </w:p>
        </w:tc>
      </w:tr>
    </w:tbl>
    <w:p w:rsidR="00676175" w:rsidRDefault="00676175"/>
    <w:sectPr w:rsidR="00676175" w:rsidSect="00E16789">
      <w:pgSz w:w="12240" w:h="15840"/>
      <w:pgMar w:top="450" w:right="450" w:bottom="360" w:left="720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MSans10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A84061"/>
    <w:multiLevelType w:val="hybridMultilevel"/>
    <w:tmpl w:val="37D44402"/>
    <w:lvl w:ilvl="0" w:tplc="70EEF1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25A5C"/>
    <w:multiLevelType w:val="hybridMultilevel"/>
    <w:tmpl w:val="7D48A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B1573"/>
    <w:multiLevelType w:val="hybridMultilevel"/>
    <w:tmpl w:val="465C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07D02"/>
    <w:multiLevelType w:val="hybridMultilevel"/>
    <w:tmpl w:val="1E24D346"/>
    <w:lvl w:ilvl="0" w:tplc="0409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7" w15:restartNumberingAfterBreak="0">
    <w:nsid w:val="1D905E98"/>
    <w:multiLevelType w:val="hybridMultilevel"/>
    <w:tmpl w:val="678E2910"/>
    <w:lvl w:ilvl="0" w:tplc="70EEF1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C632E"/>
    <w:multiLevelType w:val="hybridMultilevel"/>
    <w:tmpl w:val="3B884950"/>
    <w:lvl w:ilvl="0" w:tplc="20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20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0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0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0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0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0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0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4CA2517"/>
    <w:multiLevelType w:val="hybridMultilevel"/>
    <w:tmpl w:val="C8E82274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47A90"/>
    <w:multiLevelType w:val="hybridMultilevel"/>
    <w:tmpl w:val="6E147AE4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45C70"/>
    <w:multiLevelType w:val="hybridMultilevel"/>
    <w:tmpl w:val="3D368EE2"/>
    <w:lvl w:ilvl="0" w:tplc="70EEF1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9235E"/>
    <w:multiLevelType w:val="hybridMultilevel"/>
    <w:tmpl w:val="BC72F300"/>
    <w:lvl w:ilvl="0" w:tplc="31EC7D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A40A6"/>
    <w:multiLevelType w:val="hybridMultilevel"/>
    <w:tmpl w:val="29B2E8C6"/>
    <w:lvl w:ilvl="0" w:tplc="70EEF1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93CFB"/>
    <w:multiLevelType w:val="hybridMultilevel"/>
    <w:tmpl w:val="38FEDD94"/>
    <w:lvl w:ilvl="0" w:tplc="1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71C43"/>
    <w:multiLevelType w:val="hybridMultilevel"/>
    <w:tmpl w:val="BB1A4CB8"/>
    <w:lvl w:ilvl="0" w:tplc="1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74C13"/>
    <w:multiLevelType w:val="hybridMultilevel"/>
    <w:tmpl w:val="7FECFDB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D263D"/>
    <w:multiLevelType w:val="hybridMultilevel"/>
    <w:tmpl w:val="477CC790"/>
    <w:lvl w:ilvl="0" w:tplc="1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D61FF9"/>
    <w:multiLevelType w:val="hybridMultilevel"/>
    <w:tmpl w:val="3490D38A"/>
    <w:lvl w:ilvl="0" w:tplc="70EEF1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465A0"/>
    <w:multiLevelType w:val="hybridMultilevel"/>
    <w:tmpl w:val="D8E67204"/>
    <w:lvl w:ilvl="0" w:tplc="70EEF1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F117F"/>
    <w:multiLevelType w:val="multilevel"/>
    <w:tmpl w:val="CF36E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20"/>
  </w:num>
  <w:num w:numId="10">
    <w:abstractNumId w:val="9"/>
  </w:num>
  <w:num w:numId="11">
    <w:abstractNumId w:val="10"/>
  </w:num>
  <w:num w:numId="12">
    <w:abstractNumId w:val="16"/>
  </w:num>
  <w:num w:numId="13">
    <w:abstractNumId w:val="14"/>
  </w:num>
  <w:num w:numId="14">
    <w:abstractNumId w:val="17"/>
  </w:num>
  <w:num w:numId="15">
    <w:abstractNumId w:val="15"/>
  </w:num>
  <w:num w:numId="16">
    <w:abstractNumId w:val="8"/>
  </w:num>
  <w:num w:numId="17">
    <w:abstractNumId w:val="13"/>
  </w:num>
  <w:num w:numId="18">
    <w:abstractNumId w:val="7"/>
  </w:num>
  <w:num w:numId="19">
    <w:abstractNumId w:val="18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C5"/>
    <w:rsid w:val="00004FA5"/>
    <w:rsid w:val="00007D0F"/>
    <w:rsid w:val="000102ED"/>
    <w:rsid w:val="00016196"/>
    <w:rsid w:val="00022AC4"/>
    <w:rsid w:val="0004094D"/>
    <w:rsid w:val="00043A6B"/>
    <w:rsid w:val="000575C6"/>
    <w:rsid w:val="00057B81"/>
    <w:rsid w:val="000820D2"/>
    <w:rsid w:val="0008393C"/>
    <w:rsid w:val="000902A8"/>
    <w:rsid w:val="00091AFF"/>
    <w:rsid w:val="00094702"/>
    <w:rsid w:val="000A0EFE"/>
    <w:rsid w:val="000A10B7"/>
    <w:rsid w:val="000A364C"/>
    <w:rsid w:val="000A49FE"/>
    <w:rsid w:val="000B0177"/>
    <w:rsid w:val="000B09BF"/>
    <w:rsid w:val="000B4243"/>
    <w:rsid w:val="000B4E93"/>
    <w:rsid w:val="000D18EB"/>
    <w:rsid w:val="000D1DF7"/>
    <w:rsid w:val="000D209E"/>
    <w:rsid w:val="000D403A"/>
    <w:rsid w:val="000D4B81"/>
    <w:rsid w:val="000E3637"/>
    <w:rsid w:val="000E4032"/>
    <w:rsid w:val="000E6DC3"/>
    <w:rsid w:val="00101533"/>
    <w:rsid w:val="00104E37"/>
    <w:rsid w:val="00104E69"/>
    <w:rsid w:val="00110E87"/>
    <w:rsid w:val="00111B42"/>
    <w:rsid w:val="00114A7A"/>
    <w:rsid w:val="00120310"/>
    <w:rsid w:val="00125471"/>
    <w:rsid w:val="00131E42"/>
    <w:rsid w:val="00134467"/>
    <w:rsid w:val="00136A1D"/>
    <w:rsid w:val="001409E1"/>
    <w:rsid w:val="0014614E"/>
    <w:rsid w:val="001474BC"/>
    <w:rsid w:val="00151541"/>
    <w:rsid w:val="00161951"/>
    <w:rsid w:val="00167E41"/>
    <w:rsid w:val="001729F3"/>
    <w:rsid w:val="001739D4"/>
    <w:rsid w:val="00173E61"/>
    <w:rsid w:val="00176622"/>
    <w:rsid w:val="001770FA"/>
    <w:rsid w:val="00181C8D"/>
    <w:rsid w:val="00182E61"/>
    <w:rsid w:val="00192EBA"/>
    <w:rsid w:val="0019594D"/>
    <w:rsid w:val="00196F09"/>
    <w:rsid w:val="001A075C"/>
    <w:rsid w:val="001A3A0E"/>
    <w:rsid w:val="001A3DB3"/>
    <w:rsid w:val="001B40D1"/>
    <w:rsid w:val="001B4D82"/>
    <w:rsid w:val="001C1E19"/>
    <w:rsid w:val="001C3DBB"/>
    <w:rsid w:val="001C604D"/>
    <w:rsid w:val="001C7C5F"/>
    <w:rsid w:val="001D2298"/>
    <w:rsid w:val="001F1F95"/>
    <w:rsid w:val="001F67E9"/>
    <w:rsid w:val="0020461B"/>
    <w:rsid w:val="002075B9"/>
    <w:rsid w:val="00213386"/>
    <w:rsid w:val="002242A0"/>
    <w:rsid w:val="00232B1F"/>
    <w:rsid w:val="002331F9"/>
    <w:rsid w:val="002370FE"/>
    <w:rsid w:val="0023729A"/>
    <w:rsid w:val="00242937"/>
    <w:rsid w:val="00242947"/>
    <w:rsid w:val="00244F23"/>
    <w:rsid w:val="00246252"/>
    <w:rsid w:val="00252183"/>
    <w:rsid w:val="002601A5"/>
    <w:rsid w:val="00271832"/>
    <w:rsid w:val="00272F36"/>
    <w:rsid w:val="00275082"/>
    <w:rsid w:val="002839DE"/>
    <w:rsid w:val="00283EEB"/>
    <w:rsid w:val="00285E61"/>
    <w:rsid w:val="0029577E"/>
    <w:rsid w:val="00297997"/>
    <w:rsid w:val="002A2CAF"/>
    <w:rsid w:val="002A4E55"/>
    <w:rsid w:val="002A55EB"/>
    <w:rsid w:val="002A749E"/>
    <w:rsid w:val="002B3071"/>
    <w:rsid w:val="002B7F1C"/>
    <w:rsid w:val="002C16E4"/>
    <w:rsid w:val="002C1D96"/>
    <w:rsid w:val="002C46DF"/>
    <w:rsid w:val="002C4EC4"/>
    <w:rsid w:val="002C57E3"/>
    <w:rsid w:val="002D4A62"/>
    <w:rsid w:val="002D671E"/>
    <w:rsid w:val="002D7219"/>
    <w:rsid w:val="002E0571"/>
    <w:rsid w:val="002E0627"/>
    <w:rsid w:val="002F068D"/>
    <w:rsid w:val="002F2960"/>
    <w:rsid w:val="002F794E"/>
    <w:rsid w:val="00302F43"/>
    <w:rsid w:val="003079AF"/>
    <w:rsid w:val="00307F4D"/>
    <w:rsid w:val="00321DEA"/>
    <w:rsid w:val="0032547B"/>
    <w:rsid w:val="00333B19"/>
    <w:rsid w:val="003353D8"/>
    <w:rsid w:val="00335737"/>
    <w:rsid w:val="00336747"/>
    <w:rsid w:val="003409D8"/>
    <w:rsid w:val="003434A4"/>
    <w:rsid w:val="0034557D"/>
    <w:rsid w:val="00346DBE"/>
    <w:rsid w:val="003520C7"/>
    <w:rsid w:val="003548AD"/>
    <w:rsid w:val="0035692C"/>
    <w:rsid w:val="00356AE1"/>
    <w:rsid w:val="00360EEE"/>
    <w:rsid w:val="00362107"/>
    <w:rsid w:val="00363C8C"/>
    <w:rsid w:val="003669C0"/>
    <w:rsid w:val="0037014D"/>
    <w:rsid w:val="0037195D"/>
    <w:rsid w:val="003745B8"/>
    <w:rsid w:val="003761A4"/>
    <w:rsid w:val="003769F6"/>
    <w:rsid w:val="00376DC2"/>
    <w:rsid w:val="00377C3F"/>
    <w:rsid w:val="00383CCF"/>
    <w:rsid w:val="00384511"/>
    <w:rsid w:val="00384A0D"/>
    <w:rsid w:val="00387120"/>
    <w:rsid w:val="00396ADC"/>
    <w:rsid w:val="00397A0B"/>
    <w:rsid w:val="003B5B88"/>
    <w:rsid w:val="003C37C0"/>
    <w:rsid w:val="003D2406"/>
    <w:rsid w:val="003D4184"/>
    <w:rsid w:val="003D43A0"/>
    <w:rsid w:val="003D573F"/>
    <w:rsid w:val="003E71B2"/>
    <w:rsid w:val="003E78CC"/>
    <w:rsid w:val="003F5FAD"/>
    <w:rsid w:val="004044E0"/>
    <w:rsid w:val="00406868"/>
    <w:rsid w:val="00423F0D"/>
    <w:rsid w:val="00424BB8"/>
    <w:rsid w:val="00425CCF"/>
    <w:rsid w:val="00434921"/>
    <w:rsid w:val="0043542E"/>
    <w:rsid w:val="00436C8C"/>
    <w:rsid w:val="00437803"/>
    <w:rsid w:val="00442EB5"/>
    <w:rsid w:val="00444268"/>
    <w:rsid w:val="00455012"/>
    <w:rsid w:val="00455077"/>
    <w:rsid w:val="0045533F"/>
    <w:rsid w:val="0046729B"/>
    <w:rsid w:val="004700FA"/>
    <w:rsid w:val="00471552"/>
    <w:rsid w:val="00471980"/>
    <w:rsid w:val="004937FC"/>
    <w:rsid w:val="004A1E39"/>
    <w:rsid w:val="004B04BF"/>
    <w:rsid w:val="004B1077"/>
    <w:rsid w:val="004B176A"/>
    <w:rsid w:val="004B6DC2"/>
    <w:rsid w:val="004C158F"/>
    <w:rsid w:val="004D1A3C"/>
    <w:rsid w:val="004D39D6"/>
    <w:rsid w:val="004D7FD8"/>
    <w:rsid w:val="004E40FA"/>
    <w:rsid w:val="004F08C5"/>
    <w:rsid w:val="004F4AFB"/>
    <w:rsid w:val="004F69FE"/>
    <w:rsid w:val="005069EC"/>
    <w:rsid w:val="005205DF"/>
    <w:rsid w:val="005273EF"/>
    <w:rsid w:val="00532016"/>
    <w:rsid w:val="00536F7E"/>
    <w:rsid w:val="005463EB"/>
    <w:rsid w:val="00556D09"/>
    <w:rsid w:val="00562D23"/>
    <w:rsid w:val="00562DF1"/>
    <w:rsid w:val="005638A7"/>
    <w:rsid w:val="005704B6"/>
    <w:rsid w:val="005759C5"/>
    <w:rsid w:val="0057701B"/>
    <w:rsid w:val="005775E5"/>
    <w:rsid w:val="00577B36"/>
    <w:rsid w:val="00581901"/>
    <w:rsid w:val="005849D3"/>
    <w:rsid w:val="00585469"/>
    <w:rsid w:val="00591D75"/>
    <w:rsid w:val="00594AC0"/>
    <w:rsid w:val="005A0995"/>
    <w:rsid w:val="005A2014"/>
    <w:rsid w:val="005A250E"/>
    <w:rsid w:val="005A5FB2"/>
    <w:rsid w:val="005A7418"/>
    <w:rsid w:val="005B0B80"/>
    <w:rsid w:val="005B1D1D"/>
    <w:rsid w:val="005B2473"/>
    <w:rsid w:val="005B3E68"/>
    <w:rsid w:val="005B5E5B"/>
    <w:rsid w:val="005C48E1"/>
    <w:rsid w:val="005C6BB6"/>
    <w:rsid w:val="005C6F7B"/>
    <w:rsid w:val="005D4498"/>
    <w:rsid w:val="005D6357"/>
    <w:rsid w:val="005E1216"/>
    <w:rsid w:val="005E5215"/>
    <w:rsid w:val="005F17CC"/>
    <w:rsid w:val="005F2005"/>
    <w:rsid w:val="005F4826"/>
    <w:rsid w:val="005F578D"/>
    <w:rsid w:val="005F6723"/>
    <w:rsid w:val="0060442A"/>
    <w:rsid w:val="006107E5"/>
    <w:rsid w:val="00626294"/>
    <w:rsid w:val="00630F24"/>
    <w:rsid w:val="0063139D"/>
    <w:rsid w:val="006351F2"/>
    <w:rsid w:val="00641089"/>
    <w:rsid w:val="006410E5"/>
    <w:rsid w:val="00641759"/>
    <w:rsid w:val="00642B66"/>
    <w:rsid w:val="0064585D"/>
    <w:rsid w:val="00647281"/>
    <w:rsid w:val="0065183C"/>
    <w:rsid w:val="00662B94"/>
    <w:rsid w:val="00665346"/>
    <w:rsid w:val="00666256"/>
    <w:rsid w:val="00675685"/>
    <w:rsid w:val="00676175"/>
    <w:rsid w:val="00676A35"/>
    <w:rsid w:val="00676A67"/>
    <w:rsid w:val="00681F8A"/>
    <w:rsid w:val="00686D98"/>
    <w:rsid w:val="00687037"/>
    <w:rsid w:val="00687C2A"/>
    <w:rsid w:val="0069439A"/>
    <w:rsid w:val="00696495"/>
    <w:rsid w:val="006A1E1B"/>
    <w:rsid w:val="006A1EBF"/>
    <w:rsid w:val="006A604E"/>
    <w:rsid w:val="006B7B9F"/>
    <w:rsid w:val="006C6BB1"/>
    <w:rsid w:val="006C6D35"/>
    <w:rsid w:val="006D23B4"/>
    <w:rsid w:val="006E132D"/>
    <w:rsid w:val="006E3328"/>
    <w:rsid w:val="006E5881"/>
    <w:rsid w:val="006E6292"/>
    <w:rsid w:val="006E7D34"/>
    <w:rsid w:val="006E7DE6"/>
    <w:rsid w:val="00701D14"/>
    <w:rsid w:val="00702172"/>
    <w:rsid w:val="00702BF9"/>
    <w:rsid w:val="00707779"/>
    <w:rsid w:val="00725C02"/>
    <w:rsid w:val="00726231"/>
    <w:rsid w:val="007363D9"/>
    <w:rsid w:val="007367DD"/>
    <w:rsid w:val="0074257C"/>
    <w:rsid w:val="007428D8"/>
    <w:rsid w:val="00744B8C"/>
    <w:rsid w:val="00754A8A"/>
    <w:rsid w:val="007550B4"/>
    <w:rsid w:val="007703F9"/>
    <w:rsid w:val="00770AFE"/>
    <w:rsid w:val="007717C7"/>
    <w:rsid w:val="0077748A"/>
    <w:rsid w:val="007903B0"/>
    <w:rsid w:val="00790AD9"/>
    <w:rsid w:val="00790EF3"/>
    <w:rsid w:val="00790FB5"/>
    <w:rsid w:val="007A483F"/>
    <w:rsid w:val="007A50C2"/>
    <w:rsid w:val="007B4A29"/>
    <w:rsid w:val="007B6FDC"/>
    <w:rsid w:val="007C24C2"/>
    <w:rsid w:val="007D5F3E"/>
    <w:rsid w:val="007D6B22"/>
    <w:rsid w:val="007E2840"/>
    <w:rsid w:val="007E6025"/>
    <w:rsid w:val="007F265B"/>
    <w:rsid w:val="007F7513"/>
    <w:rsid w:val="00804DD3"/>
    <w:rsid w:val="00807BF4"/>
    <w:rsid w:val="00811090"/>
    <w:rsid w:val="00811367"/>
    <w:rsid w:val="00813AD3"/>
    <w:rsid w:val="008264AE"/>
    <w:rsid w:val="00834492"/>
    <w:rsid w:val="00834E89"/>
    <w:rsid w:val="00835DEE"/>
    <w:rsid w:val="00837093"/>
    <w:rsid w:val="00851463"/>
    <w:rsid w:val="00851912"/>
    <w:rsid w:val="00851FA2"/>
    <w:rsid w:val="008535A2"/>
    <w:rsid w:val="00871544"/>
    <w:rsid w:val="00871C73"/>
    <w:rsid w:val="00880D8B"/>
    <w:rsid w:val="00887420"/>
    <w:rsid w:val="00893422"/>
    <w:rsid w:val="008A6D0D"/>
    <w:rsid w:val="008B4795"/>
    <w:rsid w:val="008B62C3"/>
    <w:rsid w:val="008D20E8"/>
    <w:rsid w:val="008D72CF"/>
    <w:rsid w:val="008F49AE"/>
    <w:rsid w:val="008F4DC2"/>
    <w:rsid w:val="008F4FC6"/>
    <w:rsid w:val="00903A0C"/>
    <w:rsid w:val="00904129"/>
    <w:rsid w:val="00907D59"/>
    <w:rsid w:val="00912481"/>
    <w:rsid w:val="00917378"/>
    <w:rsid w:val="00920254"/>
    <w:rsid w:val="00927154"/>
    <w:rsid w:val="0093014F"/>
    <w:rsid w:val="00932367"/>
    <w:rsid w:val="00932C55"/>
    <w:rsid w:val="009341CE"/>
    <w:rsid w:val="00936D4D"/>
    <w:rsid w:val="00943E06"/>
    <w:rsid w:val="00946E8D"/>
    <w:rsid w:val="00954175"/>
    <w:rsid w:val="00965375"/>
    <w:rsid w:val="00965CBB"/>
    <w:rsid w:val="00981AF3"/>
    <w:rsid w:val="00983A88"/>
    <w:rsid w:val="00987167"/>
    <w:rsid w:val="00987DA6"/>
    <w:rsid w:val="0099318D"/>
    <w:rsid w:val="00995ED6"/>
    <w:rsid w:val="00996845"/>
    <w:rsid w:val="00997E65"/>
    <w:rsid w:val="009A3B03"/>
    <w:rsid w:val="009A7113"/>
    <w:rsid w:val="009A776C"/>
    <w:rsid w:val="009C26B1"/>
    <w:rsid w:val="009C475B"/>
    <w:rsid w:val="009D27F3"/>
    <w:rsid w:val="009D7821"/>
    <w:rsid w:val="009E0C67"/>
    <w:rsid w:val="009E310C"/>
    <w:rsid w:val="009E3659"/>
    <w:rsid w:val="009E5319"/>
    <w:rsid w:val="009E65CB"/>
    <w:rsid w:val="009F691A"/>
    <w:rsid w:val="009F7083"/>
    <w:rsid w:val="00A001FB"/>
    <w:rsid w:val="00A01D0B"/>
    <w:rsid w:val="00A03B21"/>
    <w:rsid w:val="00A149FE"/>
    <w:rsid w:val="00A15003"/>
    <w:rsid w:val="00A17ED1"/>
    <w:rsid w:val="00A23761"/>
    <w:rsid w:val="00A425AD"/>
    <w:rsid w:val="00A42D46"/>
    <w:rsid w:val="00A43745"/>
    <w:rsid w:val="00A4475C"/>
    <w:rsid w:val="00A47BE1"/>
    <w:rsid w:val="00A47F7E"/>
    <w:rsid w:val="00A5386E"/>
    <w:rsid w:val="00A62DA9"/>
    <w:rsid w:val="00A6324E"/>
    <w:rsid w:val="00A646F3"/>
    <w:rsid w:val="00A6530D"/>
    <w:rsid w:val="00A70530"/>
    <w:rsid w:val="00A776CF"/>
    <w:rsid w:val="00A82709"/>
    <w:rsid w:val="00A83845"/>
    <w:rsid w:val="00A91356"/>
    <w:rsid w:val="00A921C7"/>
    <w:rsid w:val="00A974F6"/>
    <w:rsid w:val="00AA5F64"/>
    <w:rsid w:val="00AB3224"/>
    <w:rsid w:val="00AB4C48"/>
    <w:rsid w:val="00AB5C89"/>
    <w:rsid w:val="00AB6808"/>
    <w:rsid w:val="00AB6A21"/>
    <w:rsid w:val="00AD0335"/>
    <w:rsid w:val="00AD3E6E"/>
    <w:rsid w:val="00AD64D8"/>
    <w:rsid w:val="00AE619D"/>
    <w:rsid w:val="00AE6FBB"/>
    <w:rsid w:val="00AF37A6"/>
    <w:rsid w:val="00AF57FB"/>
    <w:rsid w:val="00B04F08"/>
    <w:rsid w:val="00B06AD9"/>
    <w:rsid w:val="00B13376"/>
    <w:rsid w:val="00B14AA9"/>
    <w:rsid w:val="00B15BD7"/>
    <w:rsid w:val="00B22966"/>
    <w:rsid w:val="00B23C1F"/>
    <w:rsid w:val="00B2573E"/>
    <w:rsid w:val="00B25949"/>
    <w:rsid w:val="00B300C0"/>
    <w:rsid w:val="00B34FB0"/>
    <w:rsid w:val="00B357E6"/>
    <w:rsid w:val="00B36A6A"/>
    <w:rsid w:val="00B426E7"/>
    <w:rsid w:val="00B451DC"/>
    <w:rsid w:val="00B5442A"/>
    <w:rsid w:val="00B62F5D"/>
    <w:rsid w:val="00B65D3D"/>
    <w:rsid w:val="00B714C6"/>
    <w:rsid w:val="00B806E9"/>
    <w:rsid w:val="00B807C1"/>
    <w:rsid w:val="00B81056"/>
    <w:rsid w:val="00B86BB6"/>
    <w:rsid w:val="00B9192B"/>
    <w:rsid w:val="00B96E29"/>
    <w:rsid w:val="00BB1D31"/>
    <w:rsid w:val="00BB6F43"/>
    <w:rsid w:val="00BC2A74"/>
    <w:rsid w:val="00BD18F6"/>
    <w:rsid w:val="00BD4198"/>
    <w:rsid w:val="00BD5580"/>
    <w:rsid w:val="00BD7976"/>
    <w:rsid w:val="00BE53D4"/>
    <w:rsid w:val="00BE590F"/>
    <w:rsid w:val="00BE7235"/>
    <w:rsid w:val="00C0072E"/>
    <w:rsid w:val="00C03887"/>
    <w:rsid w:val="00C07E85"/>
    <w:rsid w:val="00C10297"/>
    <w:rsid w:val="00C1119E"/>
    <w:rsid w:val="00C117A4"/>
    <w:rsid w:val="00C11A4B"/>
    <w:rsid w:val="00C12F96"/>
    <w:rsid w:val="00C133A6"/>
    <w:rsid w:val="00C133E6"/>
    <w:rsid w:val="00C13A2A"/>
    <w:rsid w:val="00C13F14"/>
    <w:rsid w:val="00C21345"/>
    <w:rsid w:val="00C22977"/>
    <w:rsid w:val="00C23D40"/>
    <w:rsid w:val="00C24865"/>
    <w:rsid w:val="00C25036"/>
    <w:rsid w:val="00C2555C"/>
    <w:rsid w:val="00C31C13"/>
    <w:rsid w:val="00C42BAA"/>
    <w:rsid w:val="00C46850"/>
    <w:rsid w:val="00C54A39"/>
    <w:rsid w:val="00C5615B"/>
    <w:rsid w:val="00C703EE"/>
    <w:rsid w:val="00C754DA"/>
    <w:rsid w:val="00C80E95"/>
    <w:rsid w:val="00C844CC"/>
    <w:rsid w:val="00C85382"/>
    <w:rsid w:val="00C86D1F"/>
    <w:rsid w:val="00C9577B"/>
    <w:rsid w:val="00C96AAA"/>
    <w:rsid w:val="00C9795A"/>
    <w:rsid w:val="00CA4256"/>
    <w:rsid w:val="00CB250E"/>
    <w:rsid w:val="00CC38CC"/>
    <w:rsid w:val="00CD75F5"/>
    <w:rsid w:val="00CE1361"/>
    <w:rsid w:val="00CE161F"/>
    <w:rsid w:val="00CE345C"/>
    <w:rsid w:val="00CF3590"/>
    <w:rsid w:val="00CF3FDB"/>
    <w:rsid w:val="00CF6432"/>
    <w:rsid w:val="00D02C47"/>
    <w:rsid w:val="00D074A6"/>
    <w:rsid w:val="00D10F82"/>
    <w:rsid w:val="00D1289C"/>
    <w:rsid w:val="00D135A5"/>
    <w:rsid w:val="00D25EB5"/>
    <w:rsid w:val="00D3707E"/>
    <w:rsid w:val="00D402C0"/>
    <w:rsid w:val="00D42AA4"/>
    <w:rsid w:val="00D47C5A"/>
    <w:rsid w:val="00D63056"/>
    <w:rsid w:val="00D647AE"/>
    <w:rsid w:val="00D7239C"/>
    <w:rsid w:val="00D72814"/>
    <w:rsid w:val="00D72C41"/>
    <w:rsid w:val="00D743A9"/>
    <w:rsid w:val="00D80A9E"/>
    <w:rsid w:val="00D85947"/>
    <w:rsid w:val="00D85DEC"/>
    <w:rsid w:val="00D85FAD"/>
    <w:rsid w:val="00D938A0"/>
    <w:rsid w:val="00DA205B"/>
    <w:rsid w:val="00DA3AC2"/>
    <w:rsid w:val="00DB1E0E"/>
    <w:rsid w:val="00DC0D09"/>
    <w:rsid w:val="00DC5925"/>
    <w:rsid w:val="00DD084F"/>
    <w:rsid w:val="00DD22CF"/>
    <w:rsid w:val="00DE12F2"/>
    <w:rsid w:val="00DE14D4"/>
    <w:rsid w:val="00DE3328"/>
    <w:rsid w:val="00DE4008"/>
    <w:rsid w:val="00DF1C8B"/>
    <w:rsid w:val="00E016DD"/>
    <w:rsid w:val="00E0222D"/>
    <w:rsid w:val="00E04E5E"/>
    <w:rsid w:val="00E060B4"/>
    <w:rsid w:val="00E06D71"/>
    <w:rsid w:val="00E11A82"/>
    <w:rsid w:val="00E15753"/>
    <w:rsid w:val="00E16789"/>
    <w:rsid w:val="00E16FFD"/>
    <w:rsid w:val="00E23D33"/>
    <w:rsid w:val="00E2401B"/>
    <w:rsid w:val="00E24168"/>
    <w:rsid w:val="00E26293"/>
    <w:rsid w:val="00E357AA"/>
    <w:rsid w:val="00E35AFC"/>
    <w:rsid w:val="00E36F41"/>
    <w:rsid w:val="00E408B2"/>
    <w:rsid w:val="00E43AB4"/>
    <w:rsid w:val="00E52390"/>
    <w:rsid w:val="00E62748"/>
    <w:rsid w:val="00E642DE"/>
    <w:rsid w:val="00E72CE7"/>
    <w:rsid w:val="00E8472A"/>
    <w:rsid w:val="00E91B8D"/>
    <w:rsid w:val="00E97D5B"/>
    <w:rsid w:val="00EA0749"/>
    <w:rsid w:val="00EA7888"/>
    <w:rsid w:val="00EC12E6"/>
    <w:rsid w:val="00EC7177"/>
    <w:rsid w:val="00EC78CF"/>
    <w:rsid w:val="00ED20C8"/>
    <w:rsid w:val="00ED54F7"/>
    <w:rsid w:val="00EE3B00"/>
    <w:rsid w:val="00EE3B90"/>
    <w:rsid w:val="00EE6893"/>
    <w:rsid w:val="00EF0F87"/>
    <w:rsid w:val="00EF39E9"/>
    <w:rsid w:val="00F010BA"/>
    <w:rsid w:val="00F04607"/>
    <w:rsid w:val="00F04A1A"/>
    <w:rsid w:val="00F06D5E"/>
    <w:rsid w:val="00F071A8"/>
    <w:rsid w:val="00F07CD3"/>
    <w:rsid w:val="00F13012"/>
    <w:rsid w:val="00F16C24"/>
    <w:rsid w:val="00F21550"/>
    <w:rsid w:val="00F223E9"/>
    <w:rsid w:val="00F27D85"/>
    <w:rsid w:val="00F322C8"/>
    <w:rsid w:val="00F364C1"/>
    <w:rsid w:val="00F45049"/>
    <w:rsid w:val="00F507A6"/>
    <w:rsid w:val="00F54BD7"/>
    <w:rsid w:val="00F54C2E"/>
    <w:rsid w:val="00F569D8"/>
    <w:rsid w:val="00F70F34"/>
    <w:rsid w:val="00F76508"/>
    <w:rsid w:val="00F82562"/>
    <w:rsid w:val="00F93324"/>
    <w:rsid w:val="00F96050"/>
    <w:rsid w:val="00F96DF4"/>
    <w:rsid w:val="00F978C2"/>
    <w:rsid w:val="00F97EA9"/>
    <w:rsid w:val="00FC402B"/>
    <w:rsid w:val="00FC40D0"/>
    <w:rsid w:val="00FC5875"/>
    <w:rsid w:val="00FD2AC3"/>
    <w:rsid w:val="00FF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8D522E"/>
  <w15:docId w15:val="{CB9FFAF0-7975-4506-8CEF-6BF7E93F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FBB"/>
    <w:pPr>
      <w:suppressAutoHyphens/>
      <w:spacing w:after="200" w:line="276" w:lineRule="auto"/>
    </w:pPr>
    <w:rPr>
      <w:rFonts w:eastAsia="Calibri"/>
      <w:kern w:val="1"/>
      <w:sz w:val="22"/>
      <w:szCs w:val="22"/>
      <w:lang w:val="en-US" w:eastAsia="ar-SA"/>
    </w:rPr>
  </w:style>
  <w:style w:type="paragraph" w:styleId="Heading1">
    <w:name w:val="heading 1"/>
    <w:basedOn w:val="Normal"/>
    <w:link w:val="Heading1Char"/>
    <w:uiPriority w:val="9"/>
    <w:qFormat/>
    <w:rsid w:val="00AF37A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bs-Latn-BA" w:eastAsia="bs-Latn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A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AE6FBB"/>
    <w:rPr>
      <w:rFonts w:cs="Courier New"/>
    </w:rPr>
  </w:style>
  <w:style w:type="character" w:styleId="Hyperlink">
    <w:name w:val="Hyperlink"/>
    <w:rsid w:val="00AE6FBB"/>
    <w:rPr>
      <w:color w:val="0000FF"/>
      <w:u w:val="single"/>
    </w:rPr>
  </w:style>
  <w:style w:type="character" w:customStyle="1" w:styleId="BalloonTextChar">
    <w:name w:val="Balloon Text Char"/>
    <w:basedOn w:val="DefaultParagraphFont"/>
    <w:rsid w:val="00AE6FBB"/>
  </w:style>
  <w:style w:type="character" w:styleId="Strong">
    <w:name w:val="Strong"/>
    <w:uiPriority w:val="22"/>
    <w:qFormat/>
    <w:rsid w:val="00AE6FBB"/>
    <w:rPr>
      <w:b/>
      <w:bCs/>
    </w:rPr>
  </w:style>
  <w:style w:type="character" w:styleId="FollowedHyperlink">
    <w:name w:val="FollowedHyperlink"/>
    <w:rsid w:val="00AE6FBB"/>
    <w:rPr>
      <w:color w:val="800000"/>
      <w:u w:val="single"/>
    </w:rPr>
  </w:style>
  <w:style w:type="character" w:customStyle="1" w:styleId="Bullets">
    <w:name w:val="Bullets"/>
    <w:rsid w:val="00AE6FBB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AE6FB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AE6FBB"/>
    <w:pPr>
      <w:spacing w:after="120"/>
    </w:pPr>
  </w:style>
  <w:style w:type="paragraph" w:styleId="List">
    <w:name w:val="List"/>
    <w:basedOn w:val="BodyText"/>
    <w:rsid w:val="00AE6FBB"/>
    <w:rPr>
      <w:rFonts w:cs="Mangal"/>
    </w:rPr>
  </w:style>
  <w:style w:type="paragraph" w:styleId="Caption">
    <w:name w:val="caption"/>
    <w:basedOn w:val="Normal"/>
    <w:qFormat/>
    <w:rsid w:val="00AE6FB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E6FB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AE6FBB"/>
  </w:style>
  <w:style w:type="paragraph" w:styleId="BalloonText">
    <w:name w:val="Balloon Text"/>
    <w:basedOn w:val="Normal"/>
    <w:rsid w:val="00AE6FBB"/>
  </w:style>
  <w:style w:type="paragraph" w:customStyle="1" w:styleId="TableContents">
    <w:name w:val="Table Contents"/>
    <w:basedOn w:val="Normal"/>
    <w:rsid w:val="00AE6FBB"/>
    <w:pPr>
      <w:suppressLineNumbers/>
    </w:pPr>
  </w:style>
  <w:style w:type="paragraph" w:customStyle="1" w:styleId="TableHeading">
    <w:name w:val="Table Heading"/>
    <w:basedOn w:val="TableContents"/>
    <w:rsid w:val="00AE6FBB"/>
    <w:pPr>
      <w:jc w:val="center"/>
    </w:pPr>
    <w:rPr>
      <w:b/>
      <w:bCs/>
    </w:rPr>
  </w:style>
  <w:style w:type="paragraph" w:customStyle="1" w:styleId="NASLOVRADA">
    <w:name w:val="NASLOV RADA"/>
    <w:basedOn w:val="Normal"/>
    <w:link w:val="NASLOVRADAChar"/>
    <w:qFormat/>
    <w:rsid w:val="00A5386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</w:rPr>
  </w:style>
  <w:style w:type="character" w:customStyle="1" w:styleId="NASLOVRADAChar">
    <w:name w:val="NASLOV RADA Char"/>
    <w:link w:val="NASLOVRADA"/>
    <w:rsid w:val="00A5386E"/>
    <w:rPr>
      <w:rFonts w:ascii="Times New Roman" w:hAnsi="Times New Roman" w:cs="Times New Roman"/>
      <w:b/>
      <w:sz w:val="24"/>
    </w:rPr>
  </w:style>
  <w:style w:type="paragraph" w:customStyle="1" w:styleId="AUTORI">
    <w:name w:val="AUTORI"/>
    <w:basedOn w:val="Normal"/>
    <w:link w:val="AUTORIChar"/>
    <w:autoRedefine/>
    <w:qFormat/>
    <w:rsid w:val="00A5386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i/>
      <w:kern w:val="0"/>
      <w:sz w:val="20"/>
      <w:szCs w:val="20"/>
    </w:rPr>
  </w:style>
  <w:style w:type="character" w:customStyle="1" w:styleId="AUTORIChar">
    <w:name w:val="AUTORI Char"/>
    <w:link w:val="AUTORI"/>
    <w:rsid w:val="00A5386E"/>
    <w:rPr>
      <w:rFonts w:ascii="Times New Roman" w:hAnsi="Times New Roman" w:cs="Times New Roman"/>
      <w:i/>
    </w:rPr>
  </w:style>
  <w:style w:type="paragraph" w:customStyle="1" w:styleId="CVHeading3-FirstLine">
    <w:name w:val="CV Heading 3 - First Line"/>
    <w:basedOn w:val="Normal"/>
    <w:next w:val="Normal"/>
    <w:rsid w:val="00182E61"/>
    <w:pPr>
      <w:spacing w:before="74"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kern w:val="0"/>
      <w:sz w:val="20"/>
      <w:szCs w:val="20"/>
    </w:rPr>
  </w:style>
  <w:style w:type="paragraph" w:customStyle="1" w:styleId="CVSpacer">
    <w:name w:val="CV Spacer"/>
    <w:basedOn w:val="Normal"/>
    <w:rsid w:val="00182E61"/>
    <w:pPr>
      <w:spacing w:after="0" w:line="240" w:lineRule="auto"/>
      <w:ind w:left="113" w:right="113"/>
    </w:pPr>
    <w:rPr>
      <w:rFonts w:ascii="Arial Narrow" w:eastAsia="Times New Roman" w:hAnsi="Arial Narrow" w:cs="Times New Roman"/>
      <w:kern w:val="0"/>
      <w:sz w:val="4"/>
      <w:szCs w:val="20"/>
    </w:rPr>
  </w:style>
  <w:style w:type="paragraph" w:customStyle="1" w:styleId="CVNormal-FirstLine">
    <w:name w:val="CV Normal - First Line"/>
    <w:basedOn w:val="Normal"/>
    <w:next w:val="Normal"/>
    <w:rsid w:val="00182E61"/>
    <w:pPr>
      <w:spacing w:before="74" w:after="0" w:line="240" w:lineRule="auto"/>
      <w:ind w:left="113" w:right="113"/>
    </w:pPr>
    <w:rPr>
      <w:rFonts w:ascii="Arial Narrow" w:eastAsia="Times New Roman" w:hAnsi="Arial Narrow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1F67E9"/>
  </w:style>
  <w:style w:type="character" w:styleId="Emphasis">
    <w:name w:val="Emphasis"/>
    <w:uiPriority w:val="20"/>
    <w:qFormat/>
    <w:rsid w:val="001F67E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262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uiPriority w:val="9"/>
    <w:rsid w:val="00AF37A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A6A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unikacije.etfbl.net" TargetMode="External"/><Relationship Id="rId13" Type="http://schemas.openxmlformats.org/officeDocument/2006/relationships/hyperlink" Target="https://doi.org/10.3390/s21196422" TargetMode="Externa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hyperlink" Target="https://doi.org/10.3390/e2402022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newcom-project.eu/index.php?option=com_content&amp;view=article&amp;id=9:european-lab-on-wireless-communications-for-the-future-internet-euwin&amp;catid=11:euwin&amp;Itemid=10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icm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.ntua.gr/" TargetMode="External"/><Relationship Id="rId14" Type="http://schemas.openxmlformats.org/officeDocument/2006/relationships/hyperlink" Target="https://www.tugraz.at/projekte/dependable-things/events/dependable-wireless-communications-and-localization-for-the-iot-worksh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89ECC-2673-42FA-ACE4-A420E903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5050</Words>
  <Characters>28789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Assistant Professor Gordana Gardasevic               CURRICULUM VITAE</vt:lpstr>
    </vt:vector>
  </TitlesOfParts>
  <Company>Grizli777</Company>
  <LinksUpToDate>false</LinksUpToDate>
  <CharactersWithSpaces>33772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Professor Gordana Gardasevic               CURRICULUM VITAE</dc:title>
  <dc:creator>gardasev</dc:creator>
  <cp:lastModifiedBy>Gordana</cp:lastModifiedBy>
  <cp:revision>4</cp:revision>
  <cp:lastPrinted>2021-09-28T07:48:00Z</cp:lastPrinted>
  <dcterms:created xsi:type="dcterms:W3CDTF">2022-03-01T10:32:00Z</dcterms:created>
  <dcterms:modified xsi:type="dcterms:W3CDTF">2022-03-01T11:01:00Z</dcterms:modified>
</cp:coreProperties>
</file>